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730D27" w14:textId="77777777" w:rsidR="00997358" w:rsidRPr="00997358" w:rsidRDefault="00997358" w:rsidP="00997358">
      <w:pPr>
        <w:pStyle w:val="a9"/>
        <w:jc w:val="right"/>
        <w:rPr>
          <w:color w:val="000000"/>
        </w:rPr>
      </w:pPr>
      <w:r w:rsidRPr="00997358">
        <w:rPr>
          <w:color w:val="000000"/>
        </w:rPr>
        <w:t>Справа № 344/1298/20</w:t>
      </w:r>
    </w:p>
    <w:p w14:paraId="11CC37C2" w14:textId="77777777" w:rsidR="00997358" w:rsidRPr="00997358" w:rsidRDefault="00997358" w:rsidP="00997358">
      <w:pPr>
        <w:pStyle w:val="a9"/>
        <w:jc w:val="right"/>
        <w:rPr>
          <w:color w:val="000000"/>
        </w:rPr>
      </w:pPr>
      <w:r w:rsidRPr="00997358">
        <w:rPr>
          <w:color w:val="000000"/>
        </w:rPr>
        <w:t>Провадження № 1-кп/344/543/20</w:t>
      </w:r>
    </w:p>
    <w:p w14:paraId="6283D5DB" w14:textId="77777777" w:rsidR="00997358" w:rsidRPr="00997358" w:rsidRDefault="00997358" w:rsidP="00997358">
      <w:pPr>
        <w:pStyle w:val="a9"/>
        <w:jc w:val="center"/>
        <w:rPr>
          <w:color w:val="000000"/>
        </w:rPr>
      </w:pPr>
      <w:r w:rsidRPr="00997358">
        <w:rPr>
          <w:b/>
          <w:bCs/>
          <w:color w:val="000000"/>
        </w:rPr>
        <w:t>У Х В А Л А</w:t>
      </w:r>
    </w:p>
    <w:p w14:paraId="76B01E3A" w14:textId="77777777" w:rsidR="00997358" w:rsidRPr="00997358" w:rsidRDefault="00997358" w:rsidP="00997358">
      <w:pPr>
        <w:pStyle w:val="a9"/>
        <w:jc w:val="center"/>
        <w:rPr>
          <w:color w:val="000000"/>
        </w:rPr>
      </w:pPr>
      <w:r w:rsidRPr="00997358">
        <w:rPr>
          <w:color w:val="000000"/>
        </w:rPr>
        <w:t>ІМЕНЕМ УКРАЇНИ</w:t>
      </w:r>
    </w:p>
    <w:p w14:paraId="5D8497F2" w14:textId="77777777" w:rsidR="00997358" w:rsidRPr="00997358" w:rsidRDefault="00997358" w:rsidP="00997358">
      <w:pPr>
        <w:pStyle w:val="a9"/>
        <w:rPr>
          <w:color w:val="000000"/>
        </w:rPr>
      </w:pPr>
      <w:r w:rsidRPr="00997358">
        <w:rPr>
          <w:color w:val="000000"/>
        </w:rPr>
        <w:t>04 лютого 2020 року                                                                м. Івано-Франківськ</w:t>
      </w:r>
    </w:p>
    <w:p w14:paraId="42C608F0" w14:textId="77777777" w:rsidR="00997358" w:rsidRPr="00997358" w:rsidRDefault="00997358" w:rsidP="00997358">
      <w:pPr>
        <w:pStyle w:val="a9"/>
        <w:rPr>
          <w:color w:val="000000"/>
        </w:rPr>
      </w:pPr>
      <w:r w:rsidRPr="00997358">
        <w:rPr>
          <w:color w:val="000000"/>
        </w:rPr>
        <w:t>Івано-Франківський міський суд Івано-Франківської області в складі:</w:t>
      </w:r>
    </w:p>
    <w:p w14:paraId="4251B9DA" w14:textId="77777777" w:rsidR="00997358" w:rsidRPr="00997358" w:rsidRDefault="00997358" w:rsidP="00997358">
      <w:pPr>
        <w:pStyle w:val="a9"/>
        <w:rPr>
          <w:color w:val="000000"/>
        </w:rPr>
      </w:pPr>
      <w:r w:rsidRPr="00997358">
        <w:rPr>
          <w:color w:val="000000"/>
        </w:rPr>
        <w:t>головуючого  судді                Зеленко О.В.,</w:t>
      </w:r>
    </w:p>
    <w:p w14:paraId="5453B1CB" w14:textId="77777777" w:rsidR="00997358" w:rsidRPr="00997358" w:rsidRDefault="00997358" w:rsidP="00997358">
      <w:pPr>
        <w:pStyle w:val="a9"/>
        <w:rPr>
          <w:color w:val="000000"/>
        </w:rPr>
      </w:pPr>
      <w:r w:rsidRPr="00997358">
        <w:rPr>
          <w:color w:val="000000"/>
        </w:rPr>
        <w:t>з участю секретаря                 Горайської  Ю.В.,</w:t>
      </w:r>
    </w:p>
    <w:p w14:paraId="29D88B2B" w14:textId="77777777" w:rsidR="00997358" w:rsidRPr="00997358" w:rsidRDefault="00997358" w:rsidP="00997358">
      <w:pPr>
        <w:pStyle w:val="a9"/>
        <w:rPr>
          <w:color w:val="000000"/>
        </w:rPr>
      </w:pPr>
      <w:r w:rsidRPr="00997358">
        <w:rPr>
          <w:color w:val="000000"/>
        </w:rPr>
        <w:t>прокурора                                Гулянич М.М.,</w:t>
      </w:r>
    </w:p>
    <w:p w14:paraId="735FC2F7" w14:textId="77777777" w:rsidR="00997358" w:rsidRPr="00997358" w:rsidRDefault="00997358" w:rsidP="00997358">
      <w:pPr>
        <w:pStyle w:val="a9"/>
        <w:rPr>
          <w:color w:val="000000"/>
        </w:rPr>
      </w:pPr>
      <w:r w:rsidRPr="00997358">
        <w:rPr>
          <w:color w:val="000000"/>
        </w:rPr>
        <w:t>захисника                                Мельника Р.Я.,</w:t>
      </w:r>
    </w:p>
    <w:p w14:paraId="3BC76F79" w14:textId="77777777" w:rsidR="00997358" w:rsidRPr="00997358" w:rsidRDefault="00997358" w:rsidP="00997358">
      <w:pPr>
        <w:pStyle w:val="a9"/>
        <w:rPr>
          <w:color w:val="000000"/>
        </w:rPr>
      </w:pPr>
      <w:r w:rsidRPr="00997358">
        <w:rPr>
          <w:color w:val="000000"/>
        </w:rPr>
        <w:t>обвинуваченого                      ОСОБА_1 ,</w:t>
      </w:r>
    </w:p>
    <w:p w14:paraId="6D0C449A" w14:textId="77777777" w:rsidR="00997358" w:rsidRPr="00997358" w:rsidRDefault="00997358" w:rsidP="00997358">
      <w:pPr>
        <w:pStyle w:val="a9"/>
        <w:rPr>
          <w:color w:val="000000"/>
        </w:rPr>
      </w:pPr>
      <w:r w:rsidRPr="00997358">
        <w:rPr>
          <w:color w:val="000000"/>
        </w:rPr>
        <w:t>розглянувши у  підготовчому судовому засіданні в залі суду в  м. Івано-Франківську кримінальне провадження з обвинувальним актом про обвинувачення</w:t>
      </w:r>
    </w:p>
    <w:p w14:paraId="0AB0CB60" w14:textId="77777777" w:rsidR="00997358" w:rsidRPr="00997358" w:rsidRDefault="00997358" w:rsidP="00997358">
      <w:pPr>
        <w:pStyle w:val="a9"/>
        <w:rPr>
          <w:color w:val="000000"/>
        </w:rPr>
      </w:pPr>
      <w:r w:rsidRPr="00997358">
        <w:rPr>
          <w:color w:val="000000"/>
        </w:rPr>
        <w:t>ОСОБА_1 , ІНФОРМАЦІЯ_1 , уродженця с. Сілець Тисменицького району Івано-Франківської області, зареєстрованого за адресою: АДРЕСА_1 ,  та фактично проживаючого за адресою: АДРЕСА_2 , українця, громадянина України, з  вищою освітою, одруженого, працюючого директором ТОВ «Інтер Буд», раніше не судимого,</w:t>
      </w:r>
    </w:p>
    <w:p w14:paraId="3B76C611" w14:textId="77777777" w:rsidR="00997358" w:rsidRPr="00997358" w:rsidRDefault="00997358" w:rsidP="00997358">
      <w:pPr>
        <w:pStyle w:val="a9"/>
        <w:rPr>
          <w:color w:val="000000"/>
        </w:rPr>
      </w:pPr>
      <w:r w:rsidRPr="00997358">
        <w:rPr>
          <w:color w:val="000000"/>
        </w:rPr>
        <w:t>  у вчиненні злочину, передбаченого ч.1 </w:t>
      </w:r>
      <w:hyperlink r:id="rId6" w:anchor="1143" w:tgtFrame="_blank" w:tooltip="Кримінальний кодекс України; нормативно-правовий акт № 2341-III від 05.04.2001" w:history="1">
        <w:r w:rsidRPr="00997358">
          <w:rPr>
            <w:rStyle w:val="a7"/>
          </w:rPr>
          <w:t>ст.212 КК України</w:t>
        </w:r>
      </w:hyperlink>
      <w:r w:rsidRPr="00997358">
        <w:rPr>
          <w:color w:val="000000"/>
        </w:rPr>
        <w:t>,-</w:t>
      </w:r>
    </w:p>
    <w:p w14:paraId="569949C0" w14:textId="77777777" w:rsidR="00997358" w:rsidRPr="00997358" w:rsidRDefault="00997358" w:rsidP="00997358">
      <w:pPr>
        <w:pStyle w:val="a9"/>
        <w:jc w:val="center"/>
        <w:rPr>
          <w:color w:val="000000"/>
        </w:rPr>
      </w:pPr>
      <w:r w:rsidRPr="00997358">
        <w:rPr>
          <w:b/>
          <w:bCs/>
          <w:color w:val="000000"/>
        </w:rPr>
        <w:t>В С Т А Н О В И В</w:t>
      </w:r>
      <w:r w:rsidRPr="00997358">
        <w:rPr>
          <w:color w:val="000000"/>
        </w:rPr>
        <w:t>:</w:t>
      </w:r>
    </w:p>
    <w:p w14:paraId="51AF20D8" w14:textId="77777777" w:rsidR="00997358" w:rsidRPr="00997358" w:rsidRDefault="00997358" w:rsidP="00997358">
      <w:pPr>
        <w:pStyle w:val="a9"/>
        <w:rPr>
          <w:color w:val="000000"/>
        </w:rPr>
      </w:pPr>
      <w:r w:rsidRPr="00997358">
        <w:rPr>
          <w:color w:val="000000"/>
        </w:rPr>
        <w:t>Відповідно до обвинувального акта, ОСОБА_1 обвинувачується в умисному ухиленні від сплати податків, зборів (обов`язкових платежів), що входять в систему оподаткування, введених у встановленому законом порядку, вчиненому службовою особою товариства, що призвело до фактичного ненадходження до бюджету коштів у значних розмірах, вчиненому за наступних обставин.</w:t>
      </w:r>
    </w:p>
    <w:p w14:paraId="468BCCFE" w14:textId="77777777" w:rsidR="00997358" w:rsidRPr="00997358" w:rsidRDefault="00997358" w:rsidP="00997358">
      <w:pPr>
        <w:pStyle w:val="a9"/>
        <w:rPr>
          <w:color w:val="000000"/>
        </w:rPr>
      </w:pPr>
      <w:r w:rsidRPr="00997358">
        <w:rPr>
          <w:color w:val="000000"/>
        </w:rPr>
        <w:t>ОСОБА_1 , будучи засновником та директором ТОВ «Інтер Буд», упродовж  2016 - 2017 років, маючи адміністративно-господарські та організаційно-розпорядчі функції, діючи умисно в порушення вимог п. </w:t>
      </w:r>
      <w:hyperlink r:id="rId7" w:anchor="12022" w:tgtFrame="_blank" w:tooltip="Податковий кодекс України (ред. з 01.01.2017); нормативно-правовий акт № 2755-VI від 02.12.2010" w:history="1">
        <w:r w:rsidRPr="00997358">
          <w:rPr>
            <w:rStyle w:val="a7"/>
          </w:rPr>
          <w:t>44.1</w:t>
        </w:r>
      </w:hyperlink>
      <w:r w:rsidRPr="00997358">
        <w:rPr>
          <w:color w:val="000000"/>
        </w:rPr>
        <w:t>, </w:t>
      </w:r>
      <w:hyperlink r:id="rId8" w:anchor="12025" w:tgtFrame="_blank" w:tooltip="Податковий кодекс України (ред. з 01.01.2017); нормативно-правовий акт № 2755-VI від 02.12.2010" w:history="1">
        <w:r w:rsidRPr="00997358">
          <w:rPr>
            <w:rStyle w:val="a7"/>
          </w:rPr>
          <w:t>44.2</w:t>
        </w:r>
      </w:hyperlink>
      <w:r w:rsidRPr="00997358">
        <w:rPr>
          <w:color w:val="000000"/>
        </w:rPr>
        <w:t> ст. </w:t>
      </w:r>
      <w:hyperlink r:id="rId9" w:anchor="12021" w:tgtFrame="_blank" w:tooltip="Податковий кодекс України (ред. з 01.01.2017); нормативно-правовий акт № 2755-VI від 02.12.2010" w:history="1">
        <w:r w:rsidRPr="00997358">
          <w:rPr>
            <w:rStyle w:val="a7"/>
          </w:rPr>
          <w:t>44</w:t>
        </w:r>
      </w:hyperlink>
      <w:r w:rsidRPr="00997358">
        <w:rPr>
          <w:color w:val="000000"/>
        </w:rPr>
        <w:t>, пп. </w:t>
      </w:r>
      <w:hyperlink r:id="rId10" w:anchor="13536" w:tgtFrame="_blank" w:tooltip="Податковий кодекс України (ред. з 01.01.2017); нормативно-правовий акт № 2755-VI від 02.12.2010" w:history="1">
        <w:r w:rsidRPr="00997358">
          <w:rPr>
            <w:rStyle w:val="a7"/>
          </w:rPr>
          <w:t>134.1.1</w:t>
        </w:r>
      </w:hyperlink>
      <w:r w:rsidRPr="00997358">
        <w:rPr>
          <w:color w:val="000000"/>
        </w:rPr>
        <w:t> п. </w:t>
      </w:r>
      <w:hyperlink r:id="rId11" w:anchor="13535" w:tgtFrame="_blank" w:tooltip="Податковий кодекс України (ред. з 01.01.2017); нормативно-правовий акт № 2755-VI від 02.12.2010" w:history="1">
        <w:r w:rsidRPr="00997358">
          <w:rPr>
            <w:rStyle w:val="a7"/>
          </w:rPr>
          <w:t>134.1</w:t>
        </w:r>
      </w:hyperlink>
      <w:r w:rsidRPr="00997358">
        <w:rPr>
          <w:color w:val="000000"/>
        </w:rPr>
        <w:t> ст. </w:t>
      </w:r>
      <w:hyperlink r:id="rId12" w:anchor="13534" w:tgtFrame="_blank" w:tooltip="Податковий кодекс України (ред. з 01.01.2017); нормативно-правовий акт № 2755-VI від 02.12.2010" w:history="1">
        <w:r w:rsidRPr="00997358">
          <w:rPr>
            <w:rStyle w:val="a7"/>
          </w:rPr>
          <w:t>134</w:t>
        </w:r>
      </w:hyperlink>
      <w:r w:rsidRPr="00997358">
        <w:rPr>
          <w:color w:val="000000"/>
        </w:rPr>
        <w:t>, п.</w:t>
      </w:r>
      <w:hyperlink r:id="rId13" w:anchor="13553" w:tgtFrame="_blank" w:tooltip="Податковий кодекс України (ред. з 01.01.2017); нормативно-правовий акт № 2755-VI від 02.12.2010" w:history="1">
        <w:r w:rsidRPr="00997358">
          <w:rPr>
            <w:rStyle w:val="a7"/>
          </w:rPr>
          <w:t>135.1</w:t>
        </w:r>
      </w:hyperlink>
      <w:r w:rsidRPr="00997358">
        <w:rPr>
          <w:color w:val="000000"/>
        </w:rPr>
        <w:t> ст.</w:t>
      </w:r>
      <w:hyperlink r:id="rId14" w:anchor="13552" w:tgtFrame="_blank" w:tooltip="Податковий кодекс України (ред. з 01.01.2017); нормативно-правовий акт № 2755-VI від 02.12.2010" w:history="1">
        <w:r w:rsidRPr="00997358">
          <w:rPr>
            <w:rStyle w:val="a7"/>
          </w:rPr>
          <w:t>135</w:t>
        </w:r>
      </w:hyperlink>
      <w:r w:rsidRPr="00997358">
        <w:rPr>
          <w:color w:val="000000"/>
        </w:rPr>
        <w:t>, п.</w:t>
      </w:r>
      <w:hyperlink r:id="rId15" w:anchor="15119" w:tgtFrame="_blank" w:tooltip="Податковий кодекс України (ред. з 01.01.2017); нормативно-правовий акт № 2755-VI від 02.12.2010" w:history="1">
        <w:r w:rsidRPr="00997358">
          <w:rPr>
            <w:rStyle w:val="a7"/>
          </w:rPr>
          <w:t>198.1</w:t>
        </w:r>
      </w:hyperlink>
      <w:r w:rsidRPr="00997358">
        <w:rPr>
          <w:color w:val="000000"/>
        </w:rPr>
        <w:t>, п.</w:t>
      </w:r>
      <w:hyperlink r:id="rId16" w:anchor="15125" w:tgtFrame="_blank" w:tooltip="Податковий кодекс України (ред. з 01.01.2017); нормативно-правовий акт № 2755-VI від 02.12.2010" w:history="1">
        <w:r w:rsidRPr="00997358">
          <w:rPr>
            <w:rStyle w:val="a7"/>
          </w:rPr>
          <w:t>198.2</w:t>
        </w:r>
      </w:hyperlink>
      <w:r w:rsidRPr="00997358">
        <w:rPr>
          <w:color w:val="000000"/>
        </w:rPr>
        <w:t>, п.</w:t>
      </w:r>
      <w:hyperlink r:id="rId17" w:anchor="15132" w:tgtFrame="_blank" w:tooltip="Податковий кодекс України (ред. з 01.01.2017); нормативно-правовий акт № 2755-VI від 02.12.2010" w:history="1">
        <w:r w:rsidRPr="00997358">
          <w:rPr>
            <w:rStyle w:val="a7"/>
          </w:rPr>
          <w:t>198.3</w:t>
        </w:r>
      </w:hyperlink>
      <w:r w:rsidRPr="00997358">
        <w:rPr>
          <w:color w:val="000000"/>
        </w:rPr>
        <w:t>, п.</w:t>
      </w:r>
      <w:hyperlink r:id="rId18" w:anchor="15148" w:tgtFrame="_blank" w:tooltip="Податковий кодекс України (ред. з 01.01.2017); нормативно-правовий акт № 2755-VI від 02.12.2010" w:history="1">
        <w:r w:rsidRPr="00997358">
          <w:rPr>
            <w:rStyle w:val="a7"/>
          </w:rPr>
          <w:t>198.6</w:t>
        </w:r>
      </w:hyperlink>
      <w:r w:rsidRPr="00997358">
        <w:rPr>
          <w:color w:val="000000"/>
        </w:rPr>
        <w:t> ст.</w:t>
      </w:r>
      <w:hyperlink r:id="rId19" w:anchor="15118" w:tgtFrame="_blank" w:tooltip="Податковий кодекс України (ред. з 01.01.2017); нормативно-правовий акт № 2755-VI від 02.12.2010" w:history="1">
        <w:r w:rsidRPr="00997358">
          <w:rPr>
            <w:rStyle w:val="a7"/>
          </w:rPr>
          <w:t>198</w:t>
        </w:r>
      </w:hyperlink>
      <w:r w:rsidRPr="00997358">
        <w:rPr>
          <w:color w:val="000000"/>
        </w:rPr>
        <w:t>, п.</w:t>
      </w:r>
      <w:hyperlink r:id="rId20" w:anchor="15308" w:tgtFrame="_blank" w:tooltip="Податковий кодекс України (ред. з 01.01.2017); нормативно-правовий акт № 2755-VI від 02.12.2010" w:history="1">
        <w:r w:rsidRPr="00997358">
          <w:rPr>
            <w:rStyle w:val="a7"/>
          </w:rPr>
          <w:t>201.1</w:t>
        </w:r>
      </w:hyperlink>
      <w:r w:rsidRPr="00997358">
        <w:rPr>
          <w:color w:val="000000"/>
        </w:rPr>
        <w:t>, п.</w:t>
      </w:r>
      <w:hyperlink r:id="rId21" w:anchor="15325" w:tgtFrame="_blank" w:tooltip="Податковий кодекс України (ред. з 01.01.2017); нормативно-правовий акт № 2755-VI від 02.12.2010" w:history="1">
        <w:r w:rsidRPr="00997358">
          <w:rPr>
            <w:rStyle w:val="a7"/>
          </w:rPr>
          <w:t>201.4</w:t>
        </w:r>
      </w:hyperlink>
      <w:r w:rsidRPr="00997358">
        <w:rPr>
          <w:color w:val="000000"/>
        </w:rPr>
        <w:t>, п.</w:t>
      </w:r>
      <w:hyperlink r:id="rId22" w:anchor="15337" w:tgtFrame="_blank" w:tooltip="Податковий кодекс України (ред. з 01.01.2017); нормативно-правовий акт № 2755-VI від 02.12.2010" w:history="1">
        <w:r w:rsidRPr="00997358">
          <w:rPr>
            <w:rStyle w:val="a7"/>
          </w:rPr>
          <w:t>201.6</w:t>
        </w:r>
      </w:hyperlink>
      <w:r w:rsidRPr="00997358">
        <w:rPr>
          <w:color w:val="000000"/>
        </w:rPr>
        <w:t>, п.</w:t>
      </w:r>
      <w:hyperlink r:id="rId23" w:anchor="15338" w:tgtFrame="_blank" w:tooltip="Податковий кодекс України (ред. з 01.01.2017); нормативно-правовий акт № 2755-VI від 02.12.2010" w:history="1">
        <w:r w:rsidRPr="00997358">
          <w:rPr>
            <w:rStyle w:val="a7"/>
          </w:rPr>
          <w:t>201.7</w:t>
        </w:r>
      </w:hyperlink>
      <w:r w:rsidRPr="00997358">
        <w:rPr>
          <w:color w:val="000000"/>
        </w:rPr>
        <w:t>, п.</w:t>
      </w:r>
      <w:hyperlink r:id="rId24" w:anchor="15342" w:tgtFrame="_blank" w:tooltip="Податковий кодекс України (ред. з 01.01.2017); нормативно-правовий акт № 2755-VI від 02.12.2010" w:history="1">
        <w:r w:rsidRPr="00997358">
          <w:rPr>
            <w:rStyle w:val="a7"/>
          </w:rPr>
          <w:t>201.10</w:t>
        </w:r>
      </w:hyperlink>
      <w:r w:rsidRPr="00997358">
        <w:rPr>
          <w:color w:val="000000"/>
        </w:rPr>
        <w:t> ст.</w:t>
      </w:r>
      <w:hyperlink r:id="rId25" w:anchor="15307" w:tgtFrame="_blank" w:tooltip="Податковий кодекс України (ред. з 01.01.2017); нормативно-правовий акт № 2755-VI від 02.12.2010" w:history="1">
        <w:r w:rsidRPr="00997358">
          <w:rPr>
            <w:rStyle w:val="a7"/>
          </w:rPr>
          <w:t>201 Податкового кодексу України</w:t>
        </w:r>
      </w:hyperlink>
      <w:r w:rsidRPr="00997358">
        <w:rPr>
          <w:color w:val="000000"/>
        </w:rPr>
        <w:t>, ухилився від сплати податку на прибуток в сумі 49 500 грн. та податку на додану вартість в сумі 3 359 054 грн., а всього податків в загальній сумі 3 408 554 грн., що є значним розміром.</w:t>
      </w:r>
    </w:p>
    <w:p w14:paraId="7C4413E5" w14:textId="77777777" w:rsidR="00997358" w:rsidRPr="00997358" w:rsidRDefault="00997358" w:rsidP="00997358">
      <w:pPr>
        <w:pStyle w:val="a9"/>
        <w:rPr>
          <w:color w:val="000000"/>
        </w:rPr>
      </w:pPr>
      <w:r w:rsidRPr="00997358">
        <w:rPr>
          <w:color w:val="000000"/>
        </w:rPr>
        <w:t>Зокрема встановлено, що ТОВ «Інтер Буд»,  під керівництвом ОСОБА_1 ,  упродовж 2016 - 2017 років здійснювало господарську діяльність, пов`язану з будівництвом доріг та автострад.</w:t>
      </w:r>
    </w:p>
    <w:p w14:paraId="5ABC4069" w14:textId="77777777" w:rsidR="00997358" w:rsidRPr="00997358" w:rsidRDefault="00997358" w:rsidP="00997358">
      <w:pPr>
        <w:pStyle w:val="a9"/>
        <w:rPr>
          <w:color w:val="000000"/>
        </w:rPr>
      </w:pPr>
      <w:r w:rsidRPr="00997358">
        <w:rPr>
          <w:color w:val="000000"/>
        </w:rPr>
        <w:lastRenderedPageBreak/>
        <w:t>Так, в процесі здійснення господарської діяльності ТОВ «Інтер Буд» директор ОСОБА_1 у період 2016-2017 років уклав ряд договорів із Службою автомобільних доріг в Івано-Франківській області та іншим суб`єктом підприємницької діяльності на виконання поточних дрібних ремонтів автомобільних доріг, штучних споруд та придбання дизельного палива на загальну суму 213 млн грн.</w:t>
      </w:r>
    </w:p>
    <w:p w14:paraId="02FFDEAE" w14:textId="77777777" w:rsidR="00997358" w:rsidRPr="00997358" w:rsidRDefault="00997358" w:rsidP="00997358">
      <w:pPr>
        <w:pStyle w:val="a9"/>
        <w:rPr>
          <w:color w:val="000000"/>
        </w:rPr>
      </w:pPr>
      <w:r w:rsidRPr="00997358">
        <w:rPr>
          <w:color w:val="000000"/>
        </w:rPr>
        <w:t>В зв`язку із цим, у ТОВ «Інтер Буд» виникли значні податкові зобов`язання по сплаті податку на прибуток підприємства та податку на додану вартість до державного бюджету України.</w:t>
      </w:r>
    </w:p>
    <w:p w14:paraId="2D0E6738" w14:textId="77777777" w:rsidR="00997358" w:rsidRPr="00997358" w:rsidRDefault="00997358" w:rsidP="00997358">
      <w:pPr>
        <w:pStyle w:val="a9"/>
        <w:rPr>
          <w:color w:val="000000"/>
        </w:rPr>
      </w:pPr>
      <w:r w:rsidRPr="00997358">
        <w:rPr>
          <w:color w:val="000000"/>
        </w:rPr>
        <w:t>Однак, директор ТОВ «Інтер Буд» ОСОБА_1 , який був зацікавленим у результатах фінансово-господарської діяльності підприємства, вирішив мінімізувати сплату податку на прибуток підприємства та податку на додану вартість, які відносяться до загальнодержавних податків, шляхом відображення в бухгалтерському обліку та податковій звітності неіснуючих господарських операцій, спрямованих на формування безпідставних витрат та податкового кредиту, що дало можливість зменшити об`єкт оподаткування з податку на прибуток та податку на додану вартість.</w:t>
      </w:r>
    </w:p>
    <w:p w14:paraId="1C9A970E" w14:textId="77777777" w:rsidR="00997358" w:rsidRPr="00997358" w:rsidRDefault="00997358" w:rsidP="00997358">
      <w:pPr>
        <w:pStyle w:val="a9"/>
        <w:rPr>
          <w:color w:val="000000"/>
        </w:rPr>
      </w:pPr>
      <w:r w:rsidRPr="00997358">
        <w:rPr>
          <w:color w:val="000000"/>
        </w:rPr>
        <w:t>Так, керівник ТОВ «Інтер Буд» ОСОБА_1 , переслідуючи вказану мету, 12.10.2016 уклав із ТОВ "Агрокультура-ІВ" (код ЄДРПОУ 40060793) договір поставки №12/10-16, предметом якого було придбання дизельного палива, достовірно знаючи про те, що "Агрокультура-ІВ" жодних товарів в адресу ТОВ "Інтер Буд" поставляти не буде, так як не має ні людських, ні технічних ресурсів.</w:t>
      </w:r>
    </w:p>
    <w:p w14:paraId="71A1B80B" w14:textId="77777777" w:rsidR="00997358" w:rsidRPr="00997358" w:rsidRDefault="00997358" w:rsidP="00997358">
      <w:pPr>
        <w:pStyle w:val="a9"/>
        <w:rPr>
          <w:color w:val="000000"/>
        </w:rPr>
      </w:pPr>
      <w:r w:rsidRPr="00997358">
        <w:rPr>
          <w:color w:val="000000"/>
        </w:rPr>
        <w:t>В подальшому, ОСОБА_1 були отримані від невстановлених осіб первинні бухгалтерські документи із завідомо недостовірними відомостями про нібито поставку в адресу ТОВ "Інтер Буд" дизельного палива на загальну суму 330 000 грн., які останній підписав.</w:t>
      </w:r>
    </w:p>
    <w:p w14:paraId="641E7488" w14:textId="77777777" w:rsidR="00997358" w:rsidRPr="00997358" w:rsidRDefault="00997358" w:rsidP="00997358">
      <w:pPr>
        <w:pStyle w:val="a9"/>
        <w:rPr>
          <w:color w:val="000000"/>
        </w:rPr>
      </w:pPr>
      <w:r w:rsidRPr="00997358">
        <w:rPr>
          <w:color w:val="000000"/>
        </w:rPr>
        <w:t>Після цього, маючи у розпорядженні документи із завідомо недостовірними відомостями директор ТОВ «Інтер Буд» ОСОБА_1 , будучи на підставі наказу №2-к від 05.09.2016 також виконувачем обов`язків головного бухгалтера даного товариства, та виконуючи його функції, на підставі фіктивних документів, а саме: договору поставки №12/10-16 від 12.10.2016, акту прийому - передачі від 13.10.2016, акту прийому передачі від 14.11.2016, платіжного доручення №33 від 13.10.2016, платіжного доручення №58 від 14.11.2016, видаткової накладної №82 від 13.10.2016, видаткової накладної №84 від 14.11.2016 занизив витрати у рядку 2180 «Інші операційні витрати» форми №2 «Звіт про фінансові результати» за період 2016 року, за нібито понесені витрати з придбання дизельного пального, які відобразив у декларації з податку на прибуток за відповідний звітний період, а також сформував та підписав податкові декларації з податку на додану вартість ТОВ "Інтер Буд" за жовтень та листопад 2016 року, а також податкову декларацію з податку на прибуток підприємства за 2016 рік та «Звіт про фінансові результати», які засобами електронного зв`язку були подані ним до ДПІ у м. Івано-Франківську ГУ ДФС в Івано-Франківській області, внаслідок чого було занижено суму податку на додану вартість, яка підлягала сплаті в бюджет за жовтень та листопад 2016 року в сумі 55 000 грн., а також занижено суму податку на прибуток підприємства за 2016 рік в сумі 49 500 грн.</w:t>
      </w:r>
    </w:p>
    <w:p w14:paraId="7F696D07" w14:textId="77777777" w:rsidR="00997358" w:rsidRPr="00997358" w:rsidRDefault="00997358" w:rsidP="00997358">
      <w:pPr>
        <w:pStyle w:val="a9"/>
        <w:rPr>
          <w:color w:val="000000"/>
        </w:rPr>
      </w:pPr>
      <w:r w:rsidRPr="00997358">
        <w:rPr>
          <w:color w:val="000000"/>
        </w:rPr>
        <w:t xml:space="preserve">Крім того, директор ТОВ «Інтер Буд» ОСОБА_1 , будучи зацікавленим у результатах фінансово-господарської діяльності товариства, уклав із Службою автомобільних доріг в Івано-Франківській області ряд договорів, а саме: №32 від 20.06.2017 та №35 від 07.07.2017, предметом яких були поточні дрібні ремонти автомобільних доріг і штучних споруд загального користування державного та місцевого значення в межах Богородчанського, Городенківського, Галицького, Надвірнянського, Рогатинського, </w:t>
      </w:r>
      <w:r w:rsidRPr="00997358">
        <w:rPr>
          <w:color w:val="000000"/>
        </w:rPr>
        <w:lastRenderedPageBreak/>
        <w:t>Тлумацького, Тисменицького, Верховинського, Коломийського, Косівського, Снятинського районів та Яремчанської міської ради Івано-Франківської області.</w:t>
      </w:r>
    </w:p>
    <w:p w14:paraId="0A88ADC4" w14:textId="77777777" w:rsidR="00997358" w:rsidRPr="00997358" w:rsidRDefault="00997358" w:rsidP="00997358">
      <w:pPr>
        <w:pStyle w:val="a9"/>
        <w:rPr>
          <w:color w:val="000000"/>
        </w:rPr>
      </w:pPr>
      <w:r w:rsidRPr="00997358">
        <w:rPr>
          <w:color w:val="000000"/>
        </w:rPr>
        <w:t>На виконання умов вищевказаних договорів, ТОВ «Інтер Буд» проведено ремонтні роботи, за результатами яких складено акти приймання виконаних будівельних робіт: за серпень 2017 від 08.08.2017, за серпень 2017 від 02.08.2017, за серпень 2017 від 22.08.2017, за серпень 2017 від 15.08.2017, за вересень 2017 від 05.09.2017, за вересень 2017 від 12.09.2017, за вересень 2017 від 27.09.2017, за жовтень 2017 від 05.10.2017, за листопад 2017 від 07.11.2017, за грудень 2017 від 27.12.2017 та довідки про вартість виконаних будівельних робіт та витрат: за липень 2017 від 12.07.2017, за липень 2017 від 20.07.2017, за липень 2017 від 25.07.2017, за серпень 2017 від 08.08.2017, за серпень 2017 від 02.08.2017, за серпень 2017 від 22.08.2017, за серпень 2017 від 15.08.2017, за вересень 2017 від 05.09.2017, за вересень 2017 від 12.09.2017, за вересень 2017 від 27.09.2017, на підставі яких Службою автомобільних доріг в Івано-Франківській області на банківський рахунок ТОВ «Інтер Буд» № НОМЕР_1 , який відкрито в ПАТ «Кредобанк» (МФО-325365), перераховано грошові кошти в повному обсязі.</w:t>
      </w:r>
    </w:p>
    <w:p w14:paraId="387EF45F" w14:textId="77777777" w:rsidR="00997358" w:rsidRPr="00997358" w:rsidRDefault="00997358" w:rsidP="00997358">
      <w:pPr>
        <w:pStyle w:val="a9"/>
        <w:rPr>
          <w:color w:val="000000"/>
        </w:rPr>
      </w:pPr>
      <w:r w:rsidRPr="00997358">
        <w:rPr>
          <w:color w:val="000000"/>
        </w:rPr>
        <w:t>В той же час, переслідуючи мету на ухилення від сплати податків, директор ТОВ "Інтер Буд" ОСОБА_1 , достовірно володіючи відомостями про отримані у серпні та вересні 2017 року прибутки за виконані будівельні роботи для Служби автомобільних доріг в Івано-Франківській області, маючи в розпорядженні документи щодо обсягів фактично виконаних будівельних робіт, умисно не задекларував у податкових деклараціях з податку на додану вартість за серпень та вересень 2017 року суми податкового зобов`язання, що призвело до заниження податку на додану вартість всього в сумі 3 304 053 грн.</w:t>
      </w:r>
    </w:p>
    <w:p w14:paraId="7971B4E1" w14:textId="77777777" w:rsidR="00997358" w:rsidRPr="00997358" w:rsidRDefault="00997358" w:rsidP="00997358">
      <w:pPr>
        <w:pStyle w:val="a9"/>
        <w:rPr>
          <w:color w:val="000000"/>
        </w:rPr>
      </w:pPr>
      <w:r w:rsidRPr="00997358">
        <w:rPr>
          <w:color w:val="000000"/>
        </w:rPr>
        <w:t>З урахуванням вищевказаних занижених показників, ОСОБА_1 була підписана податкова звітність, а саме податкові декларації ТОВ "Інтер Буд" з податку на додану вартість за серпень та вересень 2017 року, які засобами електронного зв`язку були подані ним до ДПІ в м. Івано-Франківську ГУ ДФС в Івано-Франківській області.</w:t>
      </w:r>
    </w:p>
    <w:p w14:paraId="1A3509D0" w14:textId="77777777" w:rsidR="00997358" w:rsidRPr="00997358" w:rsidRDefault="00997358" w:rsidP="00997358">
      <w:pPr>
        <w:pStyle w:val="a9"/>
        <w:rPr>
          <w:color w:val="000000"/>
        </w:rPr>
      </w:pPr>
      <w:r w:rsidRPr="00997358">
        <w:rPr>
          <w:color w:val="000000"/>
        </w:rPr>
        <w:t>Внаслідок вищевказаних дій та порушень вимог п. </w:t>
      </w:r>
      <w:hyperlink r:id="rId26" w:anchor="12022" w:tgtFrame="_blank" w:tooltip="Податковий кодекс України (ред. з 01.01.2017); нормативно-правовий акт № 2755-VI від 02.12.2010" w:history="1">
        <w:r w:rsidRPr="00997358">
          <w:rPr>
            <w:rStyle w:val="a7"/>
          </w:rPr>
          <w:t>44.1</w:t>
        </w:r>
      </w:hyperlink>
      <w:r w:rsidRPr="00997358">
        <w:rPr>
          <w:color w:val="000000"/>
        </w:rPr>
        <w:t>, </w:t>
      </w:r>
      <w:hyperlink r:id="rId27" w:anchor="12025" w:tgtFrame="_blank" w:tooltip="Податковий кодекс України (ред. з 01.01.2017); нормативно-правовий акт № 2755-VI від 02.12.2010" w:history="1">
        <w:r w:rsidRPr="00997358">
          <w:rPr>
            <w:rStyle w:val="a7"/>
          </w:rPr>
          <w:t>44.2</w:t>
        </w:r>
      </w:hyperlink>
      <w:r w:rsidRPr="00997358">
        <w:rPr>
          <w:color w:val="000000"/>
        </w:rPr>
        <w:t> ст. </w:t>
      </w:r>
      <w:hyperlink r:id="rId28" w:anchor="12021" w:tgtFrame="_blank" w:tooltip="Податковий кодекс України (ред. з 01.01.2017); нормативно-правовий акт № 2755-VI від 02.12.2010" w:history="1">
        <w:r w:rsidRPr="00997358">
          <w:rPr>
            <w:rStyle w:val="a7"/>
          </w:rPr>
          <w:t>44</w:t>
        </w:r>
      </w:hyperlink>
      <w:r w:rsidRPr="00997358">
        <w:rPr>
          <w:color w:val="000000"/>
        </w:rPr>
        <w:t>, пп. </w:t>
      </w:r>
      <w:hyperlink r:id="rId29" w:anchor="13536" w:tgtFrame="_blank" w:tooltip="Податковий кодекс України (ред. з 01.01.2017); нормативно-правовий акт № 2755-VI від 02.12.2010" w:history="1">
        <w:r w:rsidRPr="00997358">
          <w:rPr>
            <w:rStyle w:val="a7"/>
          </w:rPr>
          <w:t>134.1.1</w:t>
        </w:r>
      </w:hyperlink>
      <w:r w:rsidRPr="00997358">
        <w:rPr>
          <w:color w:val="000000"/>
        </w:rPr>
        <w:t> п. </w:t>
      </w:r>
      <w:hyperlink r:id="rId30" w:anchor="13535" w:tgtFrame="_blank" w:tooltip="Податковий кодекс України (ред. з 01.01.2017); нормативно-правовий акт № 2755-VI від 02.12.2010" w:history="1">
        <w:r w:rsidRPr="00997358">
          <w:rPr>
            <w:rStyle w:val="a7"/>
          </w:rPr>
          <w:t>134.1</w:t>
        </w:r>
      </w:hyperlink>
      <w:r w:rsidRPr="00997358">
        <w:rPr>
          <w:color w:val="000000"/>
        </w:rPr>
        <w:t> ст. </w:t>
      </w:r>
      <w:hyperlink r:id="rId31" w:anchor="13534" w:tgtFrame="_blank" w:tooltip="Податковий кодекс України (ред. з 01.01.2017); нормативно-правовий акт № 2755-VI від 02.12.2010" w:history="1">
        <w:r w:rsidRPr="00997358">
          <w:rPr>
            <w:rStyle w:val="a7"/>
          </w:rPr>
          <w:t>134</w:t>
        </w:r>
      </w:hyperlink>
      <w:r w:rsidRPr="00997358">
        <w:rPr>
          <w:color w:val="000000"/>
        </w:rPr>
        <w:t>, п. </w:t>
      </w:r>
      <w:hyperlink r:id="rId32" w:anchor="13553" w:tgtFrame="_blank" w:tooltip="Податковий кодекс України (ред. з 01.01.2017); нормативно-правовий акт № 2755-VI від 02.12.2010" w:history="1">
        <w:r w:rsidRPr="00997358">
          <w:rPr>
            <w:rStyle w:val="a7"/>
          </w:rPr>
          <w:t>135.1</w:t>
        </w:r>
      </w:hyperlink>
      <w:r w:rsidRPr="00997358">
        <w:rPr>
          <w:color w:val="000000"/>
        </w:rPr>
        <w:t> ст. </w:t>
      </w:r>
      <w:hyperlink r:id="rId33" w:anchor="13552" w:tgtFrame="_blank" w:tooltip="Податковий кодекс України (ред. з 01.01.2017); нормативно-правовий акт № 2755-VI від 02.12.2010" w:history="1">
        <w:r w:rsidRPr="00997358">
          <w:rPr>
            <w:rStyle w:val="a7"/>
          </w:rPr>
          <w:t>135</w:t>
        </w:r>
      </w:hyperlink>
      <w:r w:rsidRPr="00997358">
        <w:rPr>
          <w:color w:val="000000"/>
        </w:rPr>
        <w:t>, п. </w:t>
      </w:r>
      <w:hyperlink r:id="rId34" w:anchor="15119" w:tgtFrame="_blank" w:tooltip="Податковий кодекс України (ред. з 01.01.2017); нормативно-правовий акт № 2755-VI від 02.12.2010" w:history="1">
        <w:r w:rsidRPr="00997358">
          <w:rPr>
            <w:rStyle w:val="a7"/>
          </w:rPr>
          <w:t>198.1</w:t>
        </w:r>
      </w:hyperlink>
      <w:r w:rsidRPr="00997358">
        <w:rPr>
          <w:color w:val="000000"/>
        </w:rPr>
        <w:t>, п. </w:t>
      </w:r>
      <w:hyperlink r:id="rId35" w:anchor="15125" w:tgtFrame="_blank" w:tooltip="Податковий кодекс України (ред. з 01.01.2017); нормативно-правовий акт № 2755-VI від 02.12.2010" w:history="1">
        <w:r w:rsidRPr="00997358">
          <w:rPr>
            <w:rStyle w:val="a7"/>
          </w:rPr>
          <w:t>198.2</w:t>
        </w:r>
      </w:hyperlink>
      <w:r w:rsidRPr="00997358">
        <w:rPr>
          <w:color w:val="000000"/>
        </w:rPr>
        <w:t>, п. </w:t>
      </w:r>
      <w:hyperlink r:id="rId36" w:anchor="15132" w:tgtFrame="_blank" w:tooltip="Податковий кодекс України (ред. з 01.01.2017); нормативно-правовий акт № 2755-VI від 02.12.2010" w:history="1">
        <w:r w:rsidRPr="00997358">
          <w:rPr>
            <w:rStyle w:val="a7"/>
          </w:rPr>
          <w:t>198.3</w:t>
        </w:r>
      </w:hyperlink>
      <w:r w:rsidRPr="00997358">
        <w:rPr>
          <w:color w:val="000000"/>
        </w:rPr>
        <w:t>,  п. </w:t>
      </w:r>
      <w:hyperlink r:id="rId37" w:anchor="15148" w:tgtFrame="_blank" w:tooltip="Податковий кодекс України (ред. з 01.01.2017); нормативно-правовий акт № 2755-VI від 02.12.2010" w:history="1">
        <w:r w:rsidRPr="00997358">
          <w:rPr>
            <w:rStyle w:val="a7"/>
          </w:rPr>
          <w:t>198.6</w:t>
        </w:r>
      </w:hyperlink>
      <w:r w:rsidRPr="00997358">
        <w:rPr>
          <w:color w:val="000000"/>
        </w:rPr>
        <w:t> ст. </w:t>
      </w:r>
      <w:hyperlink r:id="rId38" w:anchor="15118" w:tgtFrame="_blank" w:tooltip="Податковий кодекс України (ред. з 01.01.2017); нормативно-правовий акт № 2755-VI від 02.12.2010" w:history="1">
        <w:r w:rsidRPr="00997358">
          <w:rPr>
            <w:rStyle w:val="a7"/>
          </w:rPr>
          <w:t>198</w:t>
        </w:r>
      </w:hyperlink>
      <w:r w:rsidRPr="00997358">
        <w:rPr>
          <w:color w:val="000000"/>
        </w:rPr>
        <w:t>, п. </w:t>
      </w:r>
      <w:hyperlink r:id="rId39" w:anchor="15308" w:tgtFrame="_blank" w:tooltip="Податковий кодекс України (ред. з 01.01.2017); нормативно-правовий акт № 2755-VI від 02.12.2010" w:history="1">
        <w:r w:rsidRPr="00997358">
          <w:rPr>
            <w:rStyle w:val="a7"/>
          </w:rPr>
          <w:t>201.1</w:t>
        </w:r>
      </w:hyperlink>
      <w:r w:rsidRPr="00997358">
        <w:rPr>
          <w:color w:val="000000"/>
        </w:rPr>
        <w:t>, п. </w:t>
      </w:r>
      <w:hyperlink r:id="rId40" w:anchor="15325" w:tgtFrame="_blank" w:tooltip="Податковий кодекс України (ред. з 01.01.2017); нормативно-правовий акт № 2755-VI від 02.12.2010" w:history="1">
        <w:r w:rsidRPr="00997358">
          <w:rPr>
            <w:rStyle w:val="a7"/>
          </w:rPr>
          <w:t>201.4</w:t>
        </w:r>
      </w:hyperlink>
      <w:r w:rsidRPr="00997358">
        <w:rPr>
          <w:color w:val="000000"/>
        </w:rPr>
        <w:t>, п. </w:t>
      </w:r>
      <w:hyperlink r:id="rId41" w:anchor="15337" w:tgtFrame="_blank" w:tooltip="Податковий кодекс України (ред. з 01.01.2017); нормативно-правовий акт № 2755-VI від 02.12.2010" w:history="1">
        <w:r w:rsidRPr="00997358">
          <w:rPr>
            <w:rStyle w:val="a7"/>
          </w:rPr>
          <w:t>201.6</w:t>
        </w:r>
      </w:hyperlink>
      <w:r w:rsidRPr="00997358">
        <w:rPr>
          <w:color w:val="000000"/>
        </w:rPr>
        <w:t>, п. </w:t>
      </w:r>
      <w:hyperlink r:id="rId42" w:anchor="15338" w:tgtFrame="_blank" w:tooltip="Податковий кодекс України (ред. з 01.01.2017); нормативно-правовий акт № 2755-VI від 02.12.2010" w:history="1">
        <w:r w:rsidRPr="00997358">
          <w:rPr>
            <w:rStyle w:val="a7"/>
          </w:rPr>
          <w:t>201.7</w:t>
        </w:r>
      </w:hyperlink>
      <w:r w:rsidRPr="00997358">
        <w:rPr>
          <w:color w:val="000000"/>
        </w:rPr>
        <w:t>, п. </w:t>
      </w:r>
      <w:hyperlink r:id="rId43" w:anchor="15342" w:tgtFrame="_blank" w:tooltip="Податковий кодекс України (ред. з 01.01.2017); нормативно-правовий акт № 2755-VI від 02.12.2010" w:history="1">
        <w:r w:rsidRPr="00997358">
          <w:rPr>
            <w:rStyle w:val="a7"/>
          </w:rPr>
          <w:t>201.10</w:t>
        </w:r>
      </w:hyperlink>
      <w:r w:rsidRPr="00997358">
        <w:rPr>
          <w:color w:val="000000"/>
        </w:rPr>
        <w:t> ст.</w:t>
      </w:r>
      <w:hyperlink r:id="rId44" w:anchor="15307" w:tgtFrame="_blank" w:tooltip="Податковий кодекс України (ред. з 01.01.2017); нормативно-правовий акт № 2755-VI від 02.12.2010" w:history="1">
        <w:r w:rsidRPr="00997358">
          <w:rPr>
            <w:rStyle w:val="a7"/>
          </w:rPr>
          <w:t>201  Податкового кодексу України</w:t>
        </w:r>
      </w:hyperlink>
      <w:r w:rsidRPr="00997358">
        <w:rPr>
          <w:color w:val="000000"/>
        </w:rPr>
        <w:t> директор ТОВ "Інтер Буд" ОСОБА_1 умисно ухилився від сплати податку на прибуток в сумі 49 500 грн. та податку на додану вартість в сумі 3 359 054 грн., а всього податків, в загальній сумі 3 408 554 грн., що становить 4 283 неоподатковуваних мінімумів доходів громадян та є значним розміром.</w:t>
      </w:r>
    </w:p>
    <w:p w14:paraId="7FC61D97" w14:textId="77777777" w:rsidR="00997358" w:rsidRPr="00997358" w:rsidRDefault="00997358" w:rsidP="00997358">
      <w:pPr>
        <w:pStyle w:val="a9"/>
        <w:rPr>
          <w:color w:val="000000"/>
        </w:rPr>
      </w:pPr>
      <w:r w:rsidRPr="00997358">
        <w:rPr>
          <w:color w:val="000000"/>
        </w:rPr>
        <w:t>У підготовчому судовому засіданні обвинувачений  ОСОБА_1 свою вину у вчиненні інкримінованого злочину визнав повністю, підтвердив обставини вчиненого злочину відповідно до викладеного в обвинувальному акті. Подав суду клопотання про закриття кримінального провадження з тих підстав, що вказаний злочин належать до злочинів невеликої тяжкості, з часу вчинення ним даного злочину минуло два роки, а тому просив звільнити його від кримінальної відповідальності за ч.1 </w:t>
      </w:r>
      <w:hyperlink r:id="rId45" w:anchor="1143" w:tgtFrame="_blank" w:tooltip="Кримінальний кодекс України; нормативно-правовий акт № 2341-III від 05.04.2001" w:history="1">
        <w:r w:rsidRPr="00997358">
          <w:rPr>
            <w:rStyle w:val="a7"/>
          </w:rPr>
          <w:t>ст.212 КК України</w:t>
        </w:r>
      </w:hyperlink>
      <w:r w:rsidRPr="00997358">
        <w:rPr>
          <w:color w:val="000000"/>
        </w:rPr>
        <w:t> у зв`язку із закінченням строків давності, кримінальне провадження закрити. Наслідки закриття кримінального провадження за таких підстав йому роз`яснені та зрозумілі.</w:t>
      </w:r>
    </w:p>
    <w:p w14:paraId="6E6A306D" w14:textId="77777777" w:rsidR="00997358" w:rsidRPr="00997358" w:rsidRDefault="00997358" w:rsidP="00997358">
      <w:pPr>
        <w:pStyle w:val="a9"/>
        <w:rPr>
          <w:color w:val="000000"/>
        </w:rPr>
      </w:pPr>
      <w:r w:rsidRPr="00997358">
        <w:rPr>
          <w:color w:val="000000"/>
        </w:rPr>
        <w:t>Захисник підтримав письмове клопотання обвинуваченого ОСОБА_1 , зазначивши, що ТОВ "Інтер Буд" майже в повному обсязі шкоду відшкодовано, просив кримінальне провадження щодо ОСОБА_1 за ч.1 </w:t>
      </w:r>
      <w:hyperlink r:id="rId46" w:anchor="1143" w:tgtFrame="_blank" w:tooltip="Кримінальний кодекс України; нормативно-правовий акт № 2341-III від 05.04.2001" w:history="1">
        <w:r w:rsidRPr="00997358">
          <w:rPr>
            <w:rStyle w:val="a7"/>
          </w:rPr>
          <w:t>ст.212 КК України</w:t>
        </w:r>
      </w:hyperlink>
      <w:r w:rsidRPr="00997358">
        <w:rPr>
          <w:color w:val="000000"/>
        </w:rPr>
        <w:t>  закрити на підставі </w:t>
      </w:r>
      <w:hyperlink r:id="rId47" w:anchor="187" w:tgtFrame="_blank" w:tooltip="Кримінальний кодекс України; нормативно-правовий акт № 2341-III від 05.04.2001" w:history="1">
        <w:r w:rsidRPr="00997358">
          <w:rPr>
            <w:rStyle w:val="a7"/>
          </w:rPr>
          <w:t>ст.49 КК України</w:t>
        </w:r>
      </w:hyperlink>
      <w:r w:rsidRPr="00997358">
        <w:rPr>
          <w:color w:val="000000"/>
        </w:rPr>
        <w:t> в зв`язку із закінченням строків давності.  Наслідки закриття кримінального провадження з даних підстав обвинуваченому роз`ясненні та зрозумілі.</w:t>
      </w:r>
    </w:p>
    <w:p w14:paraId="7AD0A820" w14:textId="77777777" w:rsidR="00997358" w:rsidRPr="00997358" w:rsidRDefault="00997358" w:rsidP="00997358">
      <w:pPr>
        <w:pStyle w:val="a9"/>
        <w:rPr>
          <w:color w:val="000000"/>
        </w:rPr>
      </w:pPr>
      <w:r w:rsidRPr="00997358">
        <w:rPr>
          <w:color w:val="000000"/>
        </w:rPr>
        <w:lastRenderedPageBreak/>
        <w:t>Прокурор зазначила, що санкцією ч.1 </w:t>
      </w:r>
      <w:hyperlink r:id="rId48" w:anchor="1143" w:tgtFrame="_blank" w:tooltip="Кримінальний кодекс України; нормативно-правовий акт № 2341-III від 05.04.2001" w:history="1">
        <w:r w:rsidRPr="00997358">
          <w:rPr>
            <w:rStyle w:val="a7"/>
          </w:rPr>
          <w:t>ст.212 КК України</w:t>
        </w:r>
      </w:hyperlink>
      <w:r w:rsidRPr="00997358">
        <w:rPr>
          <w:color w:val="000000"/>
        </w:rPr>
        <w:t> передбачено покарання у виді штрафу від однієї тисячі до двох тисяч неоподатковуваних мінімумів доходів громадян або позбавлення права обіймати певні посади чи займатися певною діяльністю на строк до трьох років, вчинене ОСОБА_1 кримінальне правопорушення відноситься до злочинів невеликої тяжкості, а з врахуванням періоду його вчинення (упродовж 2016-2017 років) законодавчо встановлені строки давності притягнення до кримінальної відповідальності обвинуваченого закінчилися. Вважала, що кримінальне провадження  слід  закрити  в зв`язку з закінченням строків давності, що є підставою для звільнення особи від кримінальної відповідальності. Також ствердила, що на даний час ТОВ "Інтер Буд" заподіяну шкоду відшкодовано в сумі 2 987 718 грн, що підтверджується копіями платіжних доручень №№ 97, 98  від 23.01.2020.</w:t>
      </w:r>
    </w:p>
    <w:p w14:paraId="31CECE6F" w14:textId="77777777" w:rsidR="00997358" w:rsidRPr="00997358" w:rsidRDefault="00997358" w:rsidP="00997358">
      <w:pPr>
        <w:pStyle w:val="a9"/>
        <w:rPr>
          <w:color w:val="000000"/>
        </w:rPr>
      </w:pPr>
      <w:r w:rsidRPr="00997358">
        <w:rPr>
          <w:color w:val="000000"/>
        </w:rPr>
        <w:t>Заслухавши думку учасників судового провадження, дослідивши матеріали кримінального провадження, суд вважає, що обвинуваченого слід звільнити від кримінальної відповідальності у зв`язку із закінченням строків давності, виходячи наступного.</w:t>
      </w:r>
    </w:p>
    <w:p w14:paraId="65D24712" w14:textId="77777777" w:rsidR="00997358" w:rsidRPr="00997358" w:rsidRDefault="00997358" w:rsidP="00997358">
      <w:pPr>
        <w:pStyle w:val="a9"/>
        <w:rPr>
          <w:color w:val="000000"/>
        </w:rPr>
      </w:pPr>
      <w:r w:rsidRPr="00997358">
        <w:rPr>
          <w:color w:val="000000"/>
        </w:rPr>
        <w:t>На час вчинення злочину ОСОБА_1 санкцією ч.1 </w:t>
      </w:r>
      <w:hyperlink r:id="rId49" w:anchor="1143" w:tgtFrame="_blank" w:tooltip="Кримінальний кодекс України; нормативно-правовий акт № 2341-III від 05.04.2001" w:history="1">
        <w:r w:rsidRPr="00997358">
          <w:rPr>
            <w:rStyle w:val="a7"/>
          </w:rPr>
          <w:t>ст.212 КК України</w:t>
        </w:r>
      </w:hyperlink>
      <w:r w:rsidRPr="00997358">
        <w:rPr>
          <w:color w:val="000000"/>
        </w:rPr>
        <w:t>  (у редакції </w:t>
      </w:r>
      <w:hyperlink r:id="rId50" w:tgtFrame="_blank" w:tooltip="Про внесення змін до Податкового кодексу України щодо особливостей уточнення податкових зобов'язань з податку на прибуток підприємств та податку на додану вартість у разі застосування податкового компромісу; нормативно-правовий акт № 63-VIII від 25.12.2014" w:history="1">
        <w:r w:rsidRPr="00997358">
          <w:rPr>
            <w:rStyle w:val="a7"/>
          </w:rPr>
          <w:t>Закону №63-VIII від 25.12.2014</w:t>
        </w:r>
      </w:hyperlink>
      <w:r w:rsidRPr="00997358">
        <w:rPr>
          <w:color w:val="000000"/>
        </w:rPr>
        <w:t>) передбачено покарання у виді штрафу від однієї тисячі до двох тисяч неоподатковуваних мінімумів доходів громадян або позбавлення права обіймати певні посади чи займатися певною діяльністю на строк до трьох років.</w:t>
      </w:r>
    </w:p>
    <w:p w14:paraId="4EFD7A12" w14:textId="77777777" w:rsidR="00997358" w:rsidRPr="00997358" w:rsidRDefault="00997358" w:rsidP="00997358">
      <w:pPr>
        <w:pStyle w:val="a9"/>
        <w:rPr>
          <w:color w:val="000000"/>
        </w:rPr>
      </w:pPr>
      <w:r w:rsidRPr="00997358">
        <w:rPr>
          <w:color w:val="000000"/>
        </w:rPr>
        <w:t>На даний час санкцією ч.1 </w:t>
      </w:r>
      <w:hyperlink r:id="rId51" w:anchor="1143" w:tgtFrame="_blank" w:tooltip="Кримінальний кодекс України; нормативно-правовий акт № 2341-III від 05.04.2001" w:history="1">
        <w:r w:rsidRPr="00997358">
          <w:rPr>
            <w:rStyle w:val="a7"/>
          </w:rPr>
          <w:t>ст.212 КК України</w:t>
        </w:r>
      </w:hyperlink>
      <w:r w:rsidRPr="00997358">
        <w:rPr>
          <w:color w:val="000000"/>
        </w:rPr>
        <w:t>  (у редакції </w:t>
      </w:r>
      <w:hyperlink r:id="rId52" w:tgtFrame="_blank" w:tooltip="Про внесення змін до Кримінального кодексу України та Кримінального процесуального кодексу України щодо зменшення тиску на бізнес; нормативно-правовий акт № 101-IX від 18.09.2019" w:history="1">
        <w:r w:rsidRPr="00997358">
          <w:rPr>
            <w:rStyle w:val="a7"/>
          </w:rPr>
          <w:t>Закону №101-IХ від 18.09.2019</w:t>
        </w:r>
      </w:hyperlink>
      <w:r w:rsidRPr="00997358">
        <w:rPr>
          <w:color w:val="000000"/>
        </w:rPr>
        <w:t>) передбачено покарання  - штраф від трьох тисяч до п`яти тисяч неоподатковуваних мінімумів доходів громадян або позбавлення права обіймати певні посади чи займатися певною діяльністю на строк до трьох років.</w:t>
      </w:r>
    </w:p>
    <w:p w14:paraId="6D40DA08" w14:textId="77777777" w:rsidR="00997358" w:rsidRPr="00997358" w:rsidRDefault="00997358" w:rsidP="00997358">
      <w:pPr>
        <w:pStyle w:val="a9"/>
        <w:rPr>
          <w:color w:val="000000"/>
        </w:rPr>
      </w:pPr>
      <w:r w:rsidRPr="00997358">
        <w:rPr>
          <w:color w:val="000000"/>
        </w:rPr>
        <w:t>Згідно ч.2 </w:t>
      </w:r>
      <w:hyperlink r:id="rId53" w:anchor="909177" w:tgtFrame="_blank" w:tooltip="Кримінальний кодекс України; нормативно-правовий акт № 2341-III від 05.04.2001" w:history="1">
        <w:r w:rsidRPr="00997358">
          <w:rPr>
            <w:rStyle w:val="a7"/>
          </w:rPr>
          <w:t>ст.5 КК України</w:t>
        </w:r>
      </w:hyperlink>
      <w:r w:rsidRPr="00997358">
        <w:rPr>
          <w:color w:val="000000"/>
        </w:rPr>
        <w:t>, закон України про кримінальну відповідальність, що посилює кримінальну відповідальність або іншим чином погіршує становище особи, не має зворотної дії в часі, а тому слід застосовувати редакцію ч.1 </w:t>
      </w:r>
      <w:hyperlink r:id="rId54" w:anchor="1143" w:tgtFrame="_blank" w:tooltip="Кримінальний кодекс України; нормативно-правовий акт № 2341-III від 05.04.2001" w:history="1">
        <w:r w:rsidRPr="00997358">
          <w:rPr>
            <w:rStyle w:val="a7"/>
          </w:rPr>
          <w:t>ст.212 КК України</w:t>
        </w:r>
      </w:hyperlink>
      <w:r w:rsidRPr="00997358">
        <w:rPr>
          <w:color w:val="000000"/>
        </w:rPr>
        <w:t>, чинну на час вчинення злочину.</w:t>
      </w:r>
    </w:p>
    <w:p w14:paraId="6BF94869" w14:textId="77777777" w:rsidR="00997358" w:rsidRPr="00997358" w:rsidRDefault="00997358" w:rsidP="00997358">
      <w:pPr>
        <w:pStyle w:val="a9"/>
        <w:rPr>
          <w:color w:val="000000"/>
        </w:rPr>
      </w:pPr>
      <w:r w:rsidRPr="00997358">
        <w:rPr>
          <w:color w:val="000000"/>
        </w:rPr>
        <w:t>За таких обставин відповідно до </w:t>
      </w:r>
      <w:hyperlink r:id="rId55" w:anchor="910116" w:tgtFrame="_blank" w:tooltip="Кримінальний кодекс України; нормативно-правовий акт № 2341-III від 05.04.2001" w:history="1">
        <w:r w:rsidRPr="00997358">
          <w:rPr>
            <w:rStyle w:val="a7"/>
          </w:rPr>
          <w:t>ст.12 КК України</w:t>
        </w:r>
      </w:hyperlink>
      <w:r w:rsidRPr="00997358">
        <w:rPr>
          <w:color w:val="000000"/>
        </w:rPr>
        <w:t> злочин, вчинений ОСОБА_1 , належить до злочинів невеликої тяжкості.  </w:t>
      </w:r>
    </w:p>
    <w:p w14:paraId="555BC660" w14:textId="77777777" w:rsidR="00997358" w:rsidRPr="00997358" w:rsidRDefault="00997358" w:rsidP="00997358">
      <w:pPr>
        <w:pStyle w:val="a9"/>
        <w:rPr>
          <w:color w:val="000000"/>
        </w:rPr>
      </w:pPr>
      <w:r w:rsidRPr="00997358">
        <w:rPr>
          <w:color w:val="000000"/>
        </w:rPr>
        <w:t>Відповідно до </w:t>
      </w:r>
      <w:hyperlink r:id="rId56" w:anchor="187" w:tgtFrame="_blank" w:tooltip="Кримінальний кодекс України; нормативно-правовий акт № 2341-III від 05.04.2001" w:history="1">
        <w:r w:rsidRPr="00997358">
          <w:rPr>
            <w:rStyle w:val="a7"/>
          </w:rPr>
          <w:t>ст.49 КК України</w:t>
        </w:r>
      </w:hyperlink>
      <w:r w:rsidRPr="00997358">
        <w:rPr>
          <w:color w:val="000000"/>
        </w:rPr>
        <w:t>, особа звільняється від кримінальної відповідальності, якщо з дня вчинення нею злочину і до дня набрання вироком законної сили минуло, зокрема, два  роки - у разі вчинення злочину невеликої тяжкості,  за який передбачене покарання менш суворе, ніж обмеження волі.</w:t>
      </w:r>
    </w:p>
    <w:p w14:paraId="3CD62FCF" w14:textId="77777777" w:rsidR="00997358" w:rsidRPr="00997358" w:rsidRDefault="00997358" w:rsidP="00997358">
      <w:pPr>
        <w:pStyle w:val="a9"/>
        <w:rPr>
          <w:color w:val="000000"/>
        </w:rPr>
      </w:pPr>
      <w:r w:rsidRPr="00997358">
        <w:rPr>
          <w:color w:val="000000"/>
        </w:rPr>
        <w:t>Як вбачається з матеріалів кримінального провадження, злочин, в скоєнні якого обвинувачується ОСОБА_1 (ч.1 </w:t>
      </w:r>
      <w:hyperlink r:id="rId57" w:anchor="1143" w:tgtFrame="_blank" w:tooltip="Кримінальний кодекс України; нормативно-правовий акт № 2341-III від 05.04.2001" w:history="1">
        <w:r w:rsidRPr="00997358">
          <w:rPr>
            <w:rStyle w:val="a7"/>
          </w:rPr>
          <w:t>ст.212 КК України</w:t>
        </w:r>
      </w:hyperlink>
      <w:r w:rsidRPr="00997358">
        <w:rPr>
          <w:color w:val="000000"/>
        </w:rPr>
        <w:t>) є злочином невеликої тяжкості, що вчинено упродовж 2016-2017 років, тобто з часу вчинення злочину минуло два роки,  інших злочинів обвинувачений не вчиняв, від досудового слідства та суду не ухилявся, отже перебіг давності не зупинявся і не переривався, а тому обвинуваченого слід звільнити від кримінальної відповідальності за вчинений злочин у зв`язку із закінченням строків давності, а кримінальне провадження щодо нього закрити.</w:t>
      </w:r>
    </w:p>
    <w:p w14:paraId="7FF4F75B" w14:textId="77777777" w:rsidR="00997358" w:rsidRPr="00997358" w:rsidRDefault="00997358" w:rsidP="00997358">
      <w:pPr>
        <w:pStyle w:val="a9"/>
        <w:rPr>
          <w:color w:val="000000"/>
        </w:rPr>
      </w:pPr>
      <w:r w:rsidRPr="00997358">
        <w:rPr>
          <w:color w:val="000000"/>
        </w:rPr>
        <w:t>Згідно п.1 ч.2 </w:t>
      </w:r>
      <w:hyperlink r:id="rId58" w:anchor="2160" w:tgtFrame="_blank" w:tooltip="Кримінальний процесуальний кодекс України; нормативно-правовий акт № 4651-VI від 13.04.2012" w:history="1">
        <w:r w:rsidRPr="00997358">
          <w:rPr>
            <w:rStyle w:val="a7"/>
          </w:rPr>
          <w:t>ст. 284 КПК України</w:t>
        </w:r>
      </w:hyperlink>
      <w:r w:rsidRPr="00997358">
        <w:rPr>
          <w:color w:val="000000"/>
        </w:rPr>
        <w:t>, кримінальне провадження закривається судом у зв`язку зі звільненням особи від кримінальної відповідальності.</w:t>
      </w:r>
    </w:p>
    <w:p w14:paraId="73C2521F" w14:textId="77777777" w:rsidR="00997358" w:rsidRPr="00997358" w:rsidRDefault="00997358" w:rsidP="00997358">
      <w:pPr>
        <w:pStyle w:val="a9"/>
        <w:rPr>
          <w:color w:val="000000"/>
        </w:rPr>
      </w:pPr>
      <w:r w:rsidRPr="00997358">
        <w:rPr>
          <w:color w:val="000000"/>
        </w:rPr>
        <w:lastRenderedPageBreak/>
        <w:t>На підставі п.2 ч.3 </w:t>
      </w:r>
      <w:hyperlink r:id="rId59" w:anchor="2394" w:tgtFrame="_blank" w:tooltip="Кримінальний процесуальний кодекс України; нормативно-правовий акт № 4651-VI від 13.04.2012" w:history="1">
        <w:r w:rsidRPr="00997358">
          <w:rPr>
            <w:rStyle w:val="a7"/>
          </w:rPr>
          <w:t>ст.314 КПК України</w:t>
        </w:r>
      </w:hyperlink>
      <w:r w:rsidRPr="00997358">
        <w:rPr>
          <w:color w:val="000000"/>
        </w:rPr>
        <w:t> у підготовчому судовому засіданні суд має право закрити провадження у випадку встановлення підстав, передбачених пунктами 4-8 частини першої або частиною другою </w:t>
      </w:r>
      <w:hyperlink r:id="rId60" w:anchor="2160" w:tgtFrame="_blank" w:tooltip="Кримінальний процесуальний кодекс України; нормативно-правовий акт № 4651-VI від 13.04.2012" w:history="1">
        <w:r w:rsidRPr="00997358">
          <w:rPr>
            <w:rStyle w:val="a7"/>
          </w:rPr>
          <w:t>статті 284 цього кодексу</w:t>
        </w:r>
      </w:hyperlink>
      <w:r w:rsidRPr="00997358">
        <w:rPr>
          <w:color w:val="000000"/>
        </w:rPr>
        <w:t>.</w:t>
      </w:r>
    </w:p>
    <w:p w14:paraId="00D5570B" w14:textId="77777777" w:rsidR="00997358" w:rsidRPr="00997358" w:rsidRDefault="00997358" w:rsidP="00997358">
      <w:pPr>
        <w:pStyle w:val="a9"/>
        <w:rPr>
          <w:color w:val="000000"/>
        </w:rPr>
      </w:pPr>
      <w:r w:rsidRPr="00997358">
        <w:rPr>
          <w:color w:val="000000"/>
        </w:rPr>
        <w:t>Процесуальні витрати та речові докази відсутні. Запобіжний захід не обирався. Цивільний позов не заявлявся.</w:t>
      </w:r>
    </w:p>
    <w:p w14:paraId="1378E424" w14:textId="77777777" w:rsidR="00997358" w:rsidRPr="00997358" w:rsidRDefault="00997358" w:rsidP="00997358">
      <w:pPr>
        <w:pStyle w:val="a9"/>
        <w:rPr>
          <w:color w:val="000000"/>
        </w:rPr>
      </w:pPr>
      <w:r w:rsidRPr="00997358">
        <w:rPr>
          <w:color w:val="000000"/>
        </w:rPr>
        <w:t>На підставі викладеного, керуючись ст.ст.</w:t>
      </w:r>
      <w:hyperlink r:id="rId61" w:anchor="910116" w:tgtFrame="_blank" w:tooltip="Кримінальний кодекс України; нормативно-правовий акт № 2341-III від 05.04.2001" w:history="1">
        <w:r w:rsidRPr="00997358">
          <w:rPr>
            <w:rStyle w:val="a7"/>
          </w:rPr>
          <w:t>12</w:t>
        </w:r>
      </w:hyperlink>
      <w:r w:rsidRPr="00997358">
        <w:rPr>
          <w:color w:val="000000"/>
        </w:rPr>
        <w:t>, </w:t>
      </w:r>
      <w:hyperlink r:id="rId62" w:anchor="175" w:tgtFrame="_blank" w:tooltip="Кримінальний кодекс України; нормативно-правовий акт № 2341-III від 05.04.2001" w:history="1">
        <w:r w:rsidRPr="00997358">
          <w:rPr>
            <w:rStyle w:val="a7"/>
          </w:rPr>
          <w:t>44</w:t>
        </w:r>
      </w:hyperlink>
      <w:r w:rsidRPr="00997358">
        <w:rPr>
          <w:color w:val="000000"/>
        </w:rPr>
        <w:t>, </w:t>
      </w:r>
      <w:hyperlink r:id="rId63" w:anchor="187" w:tgtFrame="_blank" w:tooltip="Кримінальний кодекс України; нормативно-правовий акт № 2341-III від 05.04.2001" w:history="1">
        <w:r w:rsidRPr="00997358">
          <w:rPr>
            <w:rStyle w:val="a7"/>
          </w:rPr>
          <w:t>49 КК України</w:t>
        </w:r>
      </w:hyperlink>
      <w:r w:rsidRPr="00997358">
        <w:rPr>
          <w:color w:val="000000"/>
        </w:rPr>
        <w:t>, ст.ст. </w:t>
      </w:r>
      <w:hyperlink r:id="rId64" w:anchor="2160" w:tgtFrame="_blank" w:tooltip="Кримінальний процесуальний кодекс України; нормативно-правовий акт № 4651-VI від 13.04.2012" w:history="1">
        <w:r w:rsidRPr="00997358">
          <w:rPr>
            <w:rStyle w:val="a7"/>
          </w:rPr>
          <w:t>284</w:t>
        </w:r>
      </w:hyperlink>
      <w:r w:rsidRPr="00997358">
        <w:rPr>
          <w:color w:val="000000"/>
        </w:rPr>
        <w:t>, </w:t>
      </w:r>
      <w:hyperlink r:id="rId65" w:anchor="2394" w:tgtFrame="_blank" w:tooltip="Кримінальний процесуальний кодекс України; нормативно-правовий акт № 4651-VI від 13.04.2012" w:history="1">
        <w:r w:rsidRPr="00997358">
          <w:rPr>
            <w:rStyle w:val="a7"/>
          </w:rPr>
          <w:t>314</w:t>
        </w:r>
      </w:hyperlink>
      <w:r w:rsidRPr="00997358">
        <w:rPr>
          <w:color w:val="000000"/>
        </w:rPr>
        <w:t>,  </w:t>
      </w:r>
      <w:hyperlink r:id="rId66" w:anchor="2694" w:tgtFrame="_blank" w:tooltip="Кримінальний процесуальний кодекс України; нормативно-правовий акт № 4651-VI від 13.04.2012" w:history="1">
        <w:r w:rsidRPr="00997358">
          <w:rPr>
            <w:rStyle w:val="a7"/>
          </w:rPr>
          <w:t>370</w:t>
        </w:r>
      </w:hyperlink>
      <w:r w:rsidRPr="00997358">
        <w:rPr>
          <w:color w:val="000000"/>
        </w:rPr>
        <w:t>, </w:t>
      </w:r>
      <w:hyperlink r:id="rId67" w:anchor="2705" w:tgtFrame="_blank" w:tooltip="Кримінальний процесуальний кодекс України; нормативно-правовий акт № 4651-VI від 13.04.2012" w:history="1">
        <w:r w:rsidRPr="00997358">
          <w:rPr>
            <w:rStyle w:val="a7"/>
          </w:rPr>
          <w:t>372  КПК України</w:t>
        </w:r>
      </w:hyperlink>
      <w:r w:rsidRPr="00997358">
        <w:rPr>
          <w:color w:val="000000"/>
        </w:rPr>
        <w:t>, суд -  </w:t>
      </w:r>
    </w:p>
    <w:p w14:paraId="1FD4F3D3" w14:textId="77777777" w:rsidR="00997358" w:rsidRPr="00997358" w:rsidRDefault="00997358" w:rsidP="00997358">
      <w:pPr>
        <w:pStyle w:val="a9"/>
        <w:jc w:val="center"/>
        <w:rPr>
          <w:color w:val="000000"/>
        </w:rPr>
      </w:pPr>
      <w:r w:rsidRPr="00997358">
        <w:rPr>
          <w:b/>
          <w:bCs/>
          <w:color w:val="000000"/>
        </w:rPr>
        <w:t>У Х В А Л И В :</w:t>
      </w:r>
    </w:p>
    <w:p w14:paraId="479AB437" w14:textId="77777777" w:rsidR="00997358" w:rsidRPr="00997358" w:rsidRDefault="00997358" w:rsidP="00997358">
      <w:pPr>
        <w:pStyle w:val="a9"/>
        <w:rPr>
          <w:color w:val="000000"/>
        </w:rPr>
      </w:pPr>
      <w:r w:rsidRPr="00997358">
        <w:rPr>
          <w:color w:val="000000"/>
          <w:highlight w:val="yellow"/>
        </w:rPr>
        <w:t>ОСОБА_1 звільнити від кримінальної відповідальності за ч.1 </w:t>
      </w:r>
      <w:hyperlink r:id="rId68" w:anchor="1143" w:tgtFrame="_blank" w:tooltip="Кримінальний кодекс України; нормативно-правовий акт № 2341-III від 05.04.2001" w:history="1">
        <w:r w:rsidRPr="00997358">
          <w:rPr>
            <w:rStyle w:val="a7"/>
            <w:highlight w:val="yellow"/>
          </w:rPr>
          <w:t>ст.212 КК України</w:t>
        </w:r>
      </w:hyperlink>
      <w:r w:rsidRPr="00997358">
        <w:rPr>
          <w:color w:val="000000"/>
          <w:highlight w:val="yellow"/>
        </w:rPr>
        <w:t>  на підставі </w:t>
      </w:r>
      <w:hyperlink r:id="rId69" w:anchor="187" w:tgtFrame="_blank" w:tooltip="Кримінальний кодекс України; нормативно-правовий акт № 2341-III від 05.04.2001" w:history="1">
        <w:r w:rsidRPr="00997358">
          <w:rPr>
            <w:rStyle w:val="a7"/>
            <w:highlight w:val="yellow"/>
          </w:rPr>
          <w:t>ст.49 КК України</w:t>
        </w:r>
      </w:hyperlink>
      <w:r w:rsidRPr="00997358">
        <w:rPr>
          <w:color w:val="000000"/>
          <w:highlight w:val="yellow"/>
        </w:rPr>
        <w:t> в зв`язку із закінченням строків давності, кримінальне провадження щодо ОСОБА_1 за ч.1 </w:t>
      </w:r>
      <w:hyperlink r:id="rId70" w:anchor="1143" w:tgtFrame="_blank" w:tooltip="Кримінальний кодекс України; нормативно-правовий акт № 2341-III від 05.04.2001" w:history="1">
        <w:r w:rsidRPr="00997358">
          <w:rPr>
            <w:rStyle w:val="a7"/>
            <w:highlight w:val="yellow"/>
          </w:rPr>
          <w:t>ст.212 КК України</w:t>
        </w:r>
      </w:hyperlink>
      <w:r w:rsidRPr="00997358">
        <w:rPr>
          <w:color w:val="000000"/>
          <w:highlight w:val="yellow"/>
        </w:rPr>
        <w:t> - закрити.</w:t>
      </w:r>
    </w:p>
    <w:p w14:paraId="150079E9" w14:textId="77777777" w:rsidR="00997358" w:rsidRPr="00997358" w:rsidRDefault="00997358" w:rsidP="00997358">
      <w:pPr>
        <w:pStyle w:val="a9"/>
        <w:rPr>
          <w:color w:val="000000"/>
        </w:rPr>
      </w:pPr>
      <w:r w:rsidRPr="00997358">
        <w:rPr>
          <w:color w:val="000000"/>
        </w:rPr>
        <w:t>Ухвала набирає законної сили після закінчення строку подання апеляційної скарги, якщо таку скаргу не було подано. Ухвала може бути оскаржена до Івано-Франківського апеляційного суду протягом семи днів з дня її оголошення шляхом подачі апеляційної скарги через Івано-Франківський міський суд.</w:t>
      </w:r>
    </w:p>
    <w:p w14:paraId="4E51AC38" w14:textId="77777777" w:rsidR="00997358" w:rsidRPr="00997358" w:rsidRDefault="00997358" w:rsidP="00997358">
      <w:pPr>
        <w:pStyle w:val="a9"/>
        <w:rPr>
          <w:color w:val="000000"/>
        </w:rPr>
      </w:pPr>
      <w:r w:rsidRPr="00997358">
        <w:rPr>
          <w:color w:val="000000"/>
        </w:rPr>
        <w:t>Суддя                                                                                            О.Зеленко  </w:t>
      </w:r>
    </w:p>
    <w:p w14:paraId="4EC2B0F9" w14:textId="77777777" w:rsidR="00DC005A" w:rsidRPr="00997358" w:rsidRDefault="00DC005A">
      <w:pPr>
        <w:rPr>
          <w:sz w:val="22"/>
          <w:szCs w:val="20"/>
        </w:rPr>
      </w:pPr>
    </w:p>
    <w:sectPr w:rsidR="00DC005A" w:rsidRPr="00997358" w:rsidSect="00997358">
      <w:headerReference w:type="first" r:id="rId7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35B920" w14:textId="77777777" w:rsidR="00997358" w:rsidRDefault="00997358" w:rsidP="00997358">
      <w:pPr>
        <w:spacing w:after="0" w:line="240" w:lineRule="auto"/>
      </w:pPr>
      <w:r>
        <w:separator/>
      </w:r>
    </w:p>
  </w:endnote>
  <w:endnote w:type="continuationSeparator" w:id="0">
    <w:p w14:paraId="279C288E" w14:textId="77777777" w:rsidR="00997358" w:rsidRDefault="00997358" w:rsidP="00997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7345A0" w14:textId="77777777" w:rsidR="00997358" w:rsidRDefault="00997358" w:rsidP="00997358">
      <w:pPr>
        <w:spacing w:after="0" w:line="240" w:lineRule="auto"/>
      </w:pPr>
      <w:r>
        <w:separator/>
      </w:r>
    </w:p>
  </w:footnote>
  <w:footnote w:type="continuationSeparator" w:id="0">
    <w:p w14:paraId="172016B5" w14:textId="77777777" w:rsidR="00997358" w:rsidRDefault="00997358" w:rsidP="009973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79CCAF" w14:textId="36344D61" w:rsidR="00997358" w:rsidRDefault="00997358">
    <w:pPr>
      <w:pStyle w:val="a3"/>
    </w:pPr>
    <w:hyperlink r:id="rId1" w:history="1">
      <w:r w:rsidRPr="004841A7">
        <w:rPr>
          <w:rStyle w:val="a7"/>
        </w:rPr>
        <w:t>https://reyestr.court.gov.ua/Review/87342929</w:t>
      </w:r>
    </w:hyperlink>
  </w:p>
  <w:p w14:paraId="0C5E78B0" w14:textId="77777777" w:rsidR="00997358" w:rsidRDefault="0099735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1A3"/>
    <w:rsid w:val="000B51A3"/>
    <w:rsid w:val="00997358"/>
    <w:rsid w:val="00DC00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554BB"/>
  <w15:chartTrackingRefBased/>
  <w15:docId w15:val="{9A7215FF-D4FC-41FD-8497-26C98FCA7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9735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97358"/>
  </w:style>
  <w:style w:type="paragraph" w:styleId="a5">
    <w:name w:val="footer"/>
    <w:basedOn w:val="a"/>
    <w:link w:val="a6"/>
    <w:uiPriority w:val="99"/>
    <w:unhideWhenUsed/>
    <w:rsid w:val="0099735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97358"/>
  </w:style>
  <w:style w:type="character" w:styleId="a7">
    <w:name w:val="Hyperlink"/>
    <w:basedOn w:val="a0"/>
    <w:uiPriority w:val="99"/>
    <w:unhideWhenUsed/>
    <w:rsid w:val="00997358"/>
    <w:rPr>
      <w:color w:val="0563C1" w:themeColor="hyperlink"/>
      <w:u w:val="single"/>
    </w:rPr>
  </w:style>
  <w:style w:type="character" w:styleId="a8">
    <w:name w:val="Unresolved Mention"/>
    <w:basedOn w:val="a0"/>
    <w:uiPriority w:val="99"/>
    <w:semiHidden/>
    <w:unhideWhenUsed/>
    <w:rsid w:val="00997358"/>
    <w:rPr>
      <w:color w:val="605E5C"/>
      <w:shd w:val="clear" w:color="auto" w:fill="E1DFDD"/>
    </w:rPr>
  </w:style>
  <w:style w:type="paragraph" w:styleId="a9">
    <w:name w:val="Normal (Web)"/>
    <w:basedOn w:val="a"/>
    <w:uiPriority w:val="99"/>
    <w:semiHidden/>
    <w:unhideWhenUsed/>
    <w:rsid w:val="00997358"/>
    <w:pPr>
      <w:spacing w:before="100" w:beforeAutospacing="1" w:after="100" w:afterAutospacing="1" w:line="240" w:lineRule="auto"/>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658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an_13553/ed_2019_12_29/pravo1/T10_2755.html?pravo=1" TargetMode="External"/><Relationship Id="rId18" Type="http://schemas.openxmlformats.org/officeDocument/2006/relationships/hyperlink" Target="http://search.ligazakon.ua/l_doc2.nsf/link1/an_15148/ed_2019_12_29/pravo1/T10_2755.html?pravo=1" TargetMode="External"/><Relationship Id="rId26" Type="http://schemas.openxmlformats.org/officeDocument/2006/relationships/hyperlink" Target="http://search.ligazakon.ua/l_doc2.nsf/link1/an_12022/ed_2019_12_29/pravo1/T10_2755.html?pravo=1" TargetMode="External"/><Relationship Id="rId39" Type="http://schemas.openxmlformats.org/officeDocument/2006/relationships/hyperlink" Target="http://search.ligazakon.ua/l_doc2.nsf/link1/an_15308/ed_2019_12_29/pravo1/T10_2755.html?pravo=1" TargetMode="External"/><Relationship Id="rId21" Type="http://schemas.openxmlformats.org/officeDocument/2006/relationships/hyperlink" Target="http://search.ligazakon.ua/l_doc2.nsf/link1/an_15325/ed_2019_12_29/pravo1/T10_2755.html?pravo=1" TargetMode="External"/><Relationship Id="rId34" Type="http://schemas.openxmlformats.org/officeDocument/2006/relationships/hyperlink" Target="http://search.ligazakon.ua/l_doc2.nsf/link1/an_15119/ed_2019_12_29/pravo1/T10_2755.html?pravo=1" TargetMode="External"/><Relationship Id="rId42" Type="http://schemas.openxmlformats.org/officeDocument/2006/relationships/hyperlink" Target="http://search.ligazakon.ua/l_doc2.nsf/link1/an_15338/ed_2019_12_29/pravo1/T10_2755.html?pravo=1" TargetMode="External"/><Relationship Id="rId47" Type="http://schemas.openxmlformats.org/officeDocument/2006/relationships/hyperlink" Target="http://search.ligazakon.ua/l_doc2.nsf/link1/an_187/ed_2020_01_16/pravo1/T012341.html?pravo=1" TargetMode="External"/><Relationship Id="rId50" Type="http://schemas.openxmlformats.org/officeDocument/2006/relationships/hyperlink" Target="http://search.ligazakon.ua/l_doc2.nsf/link1/ed_2014_12_25/pravo1/T140063.html?pravo=1" TargetMode="External"/><Relationship Id="rId55" Type="http://schemas.openxmlformats.org/officeDocument/2006/relationships/hyperlink" Target="http://search.ligazakon.ua/l_doc2.nsf/link1/an_910116/ed_2020_01_16/pravo1/T012341.html?pravo=1" TargetMode="External"/><Relationship Id="rId63" Type="http://schemas.openxmlformats.org/officeDocument/2006/relationships/hyperlink" Target="http://search.ligazakon.ua/l_doc2.nsf/link1/an_187/ed_2020_01_16/pravo1/T012341.html?pravo=1" TargetMode="External"/><Relationship Id="rId68" Type="http://schemas.openxmlformats.org/officeDocument/2006/relationships/hyperlink" Target="http://search.ligazakon.ua/l_doc2.nsf/link1/an_1143/ed_2020_01_16/pravo1/T012341.html?pravo=1" TargetMode="External"/><Relationship Id="rId7" Type="http://schemas.openxmlformats.org/officeDocument/2006/relationships/hyperlink" Target="http://search.ligazakon.ua/l_doc2.nsf/link1/an_12022/ed_2019_12_29/pravo1/T10_2755.html?pravo=1" TargetMode="External"/><Relationship Id="rId71"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search.ligazakon.ua/l_doc2.nsf/link1/an_15125/ed_2019_12_29/pravo1/T10_2755.html?pravo=1" TargetMode="External"/><Relationship Id="rId29" Type="http://schemas.openxmlformats.org/officeDocument/2006/relationships/hyperlink" Target="http://search.ligazakon.ua/l_doc2.nsf/link1/an_13536/ed_2019_12_29/pravo1/T10_2755.html?pravo=1" TargetMode="External"/><Relationship Id="rId11" Type="http://schemas.openxmlformats.org/officeDocument/2006/relationships/hyperlink" Target="http://search.ligazakon.ua/l_doc2.nsf/link1/an_13535/ed_2019_12_29/pravo1/T10_2755.html?pravo=1" TargetMode="External"/><Relationship Id="rId24" Type="http://schemas.openxmlformats.org/officeDocument/2006/relationships/hyperlink" Target="http://search.ligazakon.ua/l_doc2.nsf/link1/an_15342/ed_2019_12_29/pravo1/T10_2755.html?pravo=1" TargetMode="External"/><Relationship Id="rId32" Type="http://schemas.openxmlformats.org/officeDocument/2006/relationships/hyperlink" Target="http://search.ligazakon.ua/l_doc2.nsf/link1/an_13553/ed_2019_12_29/pravo1/T10_2755.html?pravo=1" TargetMode="External"/><Relationship Id="rId37" Type="http://schemas.openxmlformats.org/officeDocument/2006/relationships/hyperlink" Target="http://search.ligazakon.ua/l_doc2.nsf/link1/an_15148/ed_2019_12_29/pravo1/T10_2755.html?pravo=1" TargetMode="External"/><Relationship Id="rId40" Type="http://schemas.openxmlformats.org/officeDocument/2006/relationships/hyperlink" Target="http://search.ligazakon.ua/l_doc2.nsf/link1/an_15325/ed_2019_12_29/pravo1/T10_2755.html?pravo=1" TargetMode="External"/><Relationship Id="rId45" Type="http://schemas.openxmlformats.org/officeDocument/2006/relationships/hyperlink" Target="http://search.ligazakon.ua/l_doc2.nsf/link1/an_1143/ed_2020_01_16/pravo1/T012341.html?pravo=1" TargetMode="External"/><Relationship Id="rId53" Type="http://schemas.openxmlformats.org/officeDocument/2006/relationships/hyperlink" Target="http://search.ligazakon.ua/l_doc2.nsf/link1/an_909177/ed_2020_01_16/pravo1/T012341.html?pravo=1" TargetMode="External"/><Relationship Id="rId58" Type="http://schemas.openxmlformats.org/officeDocument/2006/relationships/hyperlink" Target="http://search.ligazakon.ua/l_doc2.nsf/link1/an_2160/ed_2020_01_16/pravo1/T124651.html?pravo=1" TargetMode="External"/><Relationship Id="rId66" Type="http://schemas.openxmlformats.org/officeDocument/2006/relationships/hyperlink" Target="http://search.ligazakon.ua/l_doc2.nsf/link1/an_2694/ed_2020_01_16/pravo1/T124651.html?pravo=1" TargetMode="External"/><Relationship Id="rId5" Type="http://schemas.openxmlformats.org/officeDocument/2006/relationships/endnotes" Target="endnotes.xml"/><Relationship Id="rId15" Type="http://schemas.openxmlformats.org/officeDocument/2006/relationships/hyperlink" Target="http://search.ligazakon.ua/l_doc2.nsf/link1/an_15119/ed_2019_12_29/pravo1/T10_2755.html?pravo=1" TargetMode="External"/><Relationship Id="rId23" Type="http://schemas.openxmlformats.org/officeDocument/2006/relationships/hyperlink" Target="http://search.ligazakon.ua/l_doc2.nsf/link1/an_15338/ed_2019_12_29/pravo1/T10_2755.html?pravo=1" TargetMode="External"/><Relationship Id="rId28" Type="http://schemas.openxmlformats.org/officeDocument/2006/relationships/hyperlink" Target="http://search.ligazakon.ua/l_doc2.nsf/link1/an_12021/ed_2019_12_29/pravo1/T10_2755.html?pravo=1" TargetMode="External"/><Relationship Id="rId36" Type="http://schemas.openxmlformats.org/officeDocument/2006/relationships/hyperlink" Target="http://search.ligazakon.ua/l_doc2.nsf/link1/an_15132/ed_2019_12_29/pravo1/T10_2755.html?pravo=1" TargetMode="External"/><Relationship Id="rId49" Type="http://schemas.openxmlformats.org/officeDocument/2006/relationships/hyperlink" Target="http://search.ligazakon.ua/l_doc2.nsf/link1/an_1143/ed_2020_01_16/pravo1/T012341.html?pravo=1" TargetMode="External"/><Relationship Id="rId57" Type="http://schemas.openxmlformats.org/officeDocument/2006/relationships/hyperlink" Target="http://search.ligazakon.ua/l_doc2.nsf/link1/an_1143/ed_2020_01_16/pravo1/T012341.html?pravo=1" TargetMode="External"/><Relationship Id="rId61" Type="http://schemas.openxmlformats.org/officeDocument/2006/relationships/hyperlink" Target="http://search.ligazakon.ua/l_doc2.nsf/link1/an_910116/ed_2020_01_16/pravo1/T012341.html?pravo=1" TargetMode="External"/><Relationship Id="rId10" Type="http://schemas.openxmlformats.org/officeDocument/2006/relationships/hyperlink" Target="http://search.ligazakon.ua/l_doc2.nsf/link1/an_13536/ed_2019_12_29/pravo1/T10_2755.html?pravo=1" TargetMode="External"/><Relationship Id="rId19" Type="http://schemas.openxmlformats.org/officeDocument/2006/relationships/hyperlink" Target="http://search.ligazakon.ua/l_doc2.nsf/link1/an_15118/ed_2019_12_29/pravo1/T10_2755.html?pravo=1" TargetMode="External"/><Relationship Id="rId31" Type="http://schemas.openxmlformats.org/officeDocument/2006/relationships/hyperlink" Target="http://search.ligazakon.ua/l_doc2.nsf/link1/an_13534/ed_2019_12_29/pravo1/T10_2755.html?pravo=1" TargetMode="External"/><Relationship Id="rId44" Type="http://schemas.openxmlformats.org/officeDocument/2006/relationships/hyperlink" Target="http://search.ligazakon.ua/l_doc2.nsf/link1/an_15307/ed_2019_12_29/pravo1/T10_2755.html?pravo=1" TargetMode="External"/><Relationship Id="rId52" Type="http://schemas.openxmlformats.org/officeDocument/2006/relationships/hyperlink" Target="http://search.ligazakon.ua/l_doc2.nsf/link1/ed_2019_09_18/pravo1/T190101.html?pravo=1" TargetMode="External"/><Relationship Id="rId60" Type="http://schemas.openxmlformats.org/officeDocument/2006/relationships/hyperlink" Target="http://search.ligazakon.ua/l_doc2.nsf/link1/an_2160/ed_2020_01_16/pravo1/T124651.html?pravo=1" TargetMode="External"/><Relationship Id="rId65" Type="http://schemas.openxmlformats.org/officeDocument/2006/relationships/hyperlink" Target="http://search.ligazakon.ua/l_doc2.nsf/link1/an_2394/ed_2020_01_16/pravo1/T124651.html?pravo=1" TargetMode="External"/><Relationship Id="rId73"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earch.ligazakon.ua/l_doc2.nsf/link1/an_12021/ed_2019_12_29/pravo1/T10_2755.html?pravo=1" TargetMode="External"/><Relationship Id="rId14" Type="http://schemas.openxmlformats.org/officeDocument/2006/relationships/hyperlink" Target="http://search.ligazakon.ua/l_doc2.nsf/link1/an_13552/ed_2019_12_29/pravo1/T10_2755.html?pravo=1" TargetMode="External"/><Relationship Id="rId22" Type="http://schemas.openxmlformats.org/officeDocument/2006/relationships/hyperlink" Target="http://search.ligazakon.ua/l_doc2.nsf/link1/an_15337/ed_2019_12_29/pravo1/T10_2755.html?pravo=1" TargetMode="External"/><Relationship Id="rId27" Type="http://schemas.openxmlformats.org/officeDocument/2006/relationships/hyperlink" Target="http://search.ligazakon.ua/l_doc2.nsf/link1/an_12025/ed_2019_12_29/pravo1/T10_2755.html?pravo=1" TargetMode="External"/><Relationship Id="rId30" Type="http://schemas.openxmlformats.org/officeDocument/2006/relationships/hyperlink" Target="http://search.ligazakon.ua/l_doc2.nsf/link1/an_13535/ed_2019_12_29/pravo1/T10_2755.html?pravo=1" TargetMode="External"/><Relationship Id="rId35" Type="http://schemas.openxmlformats.org/officeDocument/2006/relationships/hyperlink" Target="http://search.ligazakon.ua/l_doc2.nsf/link1/an_15125/ed_2019_12_29/pravo1/T10_2755.html?pravo=1" TargetMode="External"/><Relationship Id="rId43" Type="http://schemas.openxmlformats.org/officeDocument/2006/relationships/hyperlink" Target="http://search.ligazakon.ua/l_doc2.nsf/link1/an_15342/ed_2019_12_29/pravo1/T10_2755.html?pravo=1" TargetMode="External"/><Relationship Id="rId48" Type="http://schemas.openxmlformats.org/officeDocument/2006/relationships/hyperlink" Target="http://search.ligazakon.ua/l_doc2.nsf/link1/an_1143/ed_2020_01_16/pravo1/T012341.html?pravo=1" TargetMode="External"/><Relationship Id="rId56" Type="http://schemas.openxmlformats.org/officeDocument/2006/relationships/hyperlink" Target="http://search.ligazakon.ua/l_doc2.nsf/link1/an_187/ed_2020_01_16/pravo1/T012341.html?pravo=1" TargetMode="External"/><Relationship Id="rId64" Type="http://schemas.openxmlformats.org/officeDocument/2006/relationships/hyperlink" Target="http://search.ligazakon.ua/l_doc2.nsf/link1/an_2160/ed_2020_01_16/pravo1/T124651.html?pravo=1" TargetMode="External"/><Relationship Id="rId69" Type="http://schemas.openxmlformats.org/officeDocument/2006/relationships/hyperlink" Target="http://search.ligazakon.ua/l_doc2.nsf/link1/an_187/ed_2020_01_16/pravo1/T012341.html?pravo=1" TargetMode="External"/><Relationship Id="rId8" Type="http://schemas.openxmlformats.org/officeDocument/2006/relationships/hyperlink" Target="http://search.ligazakon.ua/l_doc2.nsf/link1/an_12025/ed_2019_12_29/pravo1/T10_2755.html?pravo=1" TargetMode="External"/><Relationship Id="rId51" Type="http://schemas.openxmlformats.org/officeDocument/2006/relationships/hyperlink" Target="http://search.ligazakon.ua/l_doc2.nsf/link1/an_1143/ed_2020_01_16/pravo1/T012341.html?pravo=1" TargetMode="External"/><Relationship Id="rId72"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http://search.ligazakon.ua/l_doc2.nsf/link1/an_13534/ed_2019_12_29/pravo1/T10_2755.html?pravo=1" TargetMode="External"/><Relationship Id="rId17" Type="http://schemas.openxmlformats.org/officeDocument/2006/relationships/hyperlink" Target="http://search.ligazakon.ua/l_doc2.nsf/link1/an_15132/ed_2019_12_29/pravo1/T10_2755.html?pravo=1" TargetMode="External"/><Relationship Id="rId25" Type="http://schemas.openxmlformats.org/officeDocument/2006/relationships/hyperlink" Target="http://search.ligazakon.ua/l_doc2.nsf/link1/an_15307/ed_2019_12_29/pravo1/T10_2755.html?pravo=1" TargetMode="External"/><Relationship Id="rId33" Type="http://schemas.openxmlformats.org/officeDocument/2006/relationships/hyperlink" Target="http://search.ligazakon.ua/l_doc2.nsf/link1/an_13552/ed_2019_12_29/pravo1/T10_2755.html?pravo=1" TargetMode="External"/><Relationship Id="rId38" Type="http://schemas.openxmlformats.org/officeDocument/2006/relationships/hyperlink" Target="http://search.ligazakon.ua/l_doc2.nsf/link1/an_15118/ed_2019_12_29/pravo1/T10_2755.html?pravo=1" TargetMode="External"/><Relationship Id="rId46" Type="http://schemas.openxmlformats.org/officeDocument/2006/relationships/hyperlink" Target="http://search.ligazakon.ua/l_doc2.nsf/link1/an_1143/ed_2020_01_16/pravo1/T012341.html?pravo=1" TargetMode="External"/><Relationship Id="rId59" Type="http://schemas.openxmlformats.org/officeDocument/2006/relationships/hyperlink" Target="http://search.ligazakon.ua/l_doc2.nsf/link1/an_2394/ed_2020_01_16/pravo1/T124651.html?pravo=1" TargetMode="External"/><Relationship Id="rId67" Type="http://schemas.openxmlformats.org/officeDocument/2006/relationships/hyperlink" Target="http://search.ligazakon.ua/l_doc2.nsf/link1/an_2705/ed_2020_01_16/pravo1/T124651.html?pravo=1" TargetMode="External"/><Relationship Id="rId20" Type="http://schemas.openxmlformats.org/officeDocument/2006/relationships/hyperlink" Target="http://search.ligazakon.ua/l_doc2.nsf/link1/an_15308/ed_2019_12_29/pravo1/T10_2755.html?pravo=1" TargetMode="External"/><Relationship Id="rId41" Type="http://schemas.openxmlformats.org/officeDocument/2006/relationships/hyperlink" Target="http://search.ligazakon.ua/l_doc2.nsf/link1/an_15337/ed_2019_12_29/pravo1/T10_2755.html?pravo=1" TargetMode="External"/><Relationship Id="rId54" Type="http://schemas.openxmlformats.org/officeDocument/2006/relationships/hyperlink" Target="http://search.ligazakon.ua/l_doc2.nsf/link1/an_1143/ed_2020_01_16/pravo1/T012341.html?pravo=1" TargetMode="External"/><Relationship Id="rId62" Type="http://schemas.openxmlformats.org/officeDocument/2006/relationships/hyperlink" Target="http://search.ligazakon.ua/l_doc2.nsf/link1/an_175/ed_2020_01_16/pravo1/T012341.html?pravo=1" TargetMode="External"/><Relationship Id="rId70" Type="http://schemas.openxmlformats.org/officeDocument/2006/relationships/hyperlink" Target="http://search.ligazakon.ua/l_doc2.nsf/link1/an_1143/ed_2020_01_16/pravo1/T012341.html?pravo=1" TargetMode="External"/><Relationship Id="rId1" Type="http://schemas.openxmlformats.org/officeDocument/2006/relationships/styles" Target="styles.xml"/><Relationship Id="rId6" Type="http://schemas.openxmlformats.org/officeDocument/2006/relationships/hyperlink" Target="http://search.ligazakon.ua/l_doc2.nsf/link1/an_1143/ed_2020_01_16/pravo1/T012341.html?pravo=1"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8734292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4301</Words>
  <Characters>24522</Characters>
  <Application>Microsoft Office Word</Application>
  <DocSecurity>0</DocSecurity>
  <Lines>204</Lines>
  <Paragraphs>57</Paragraphs>
  <ScaleCrop>false</ScaleCrop>
  <Company/>
  <LinksUpToDate>false</LinksUpToDate>
  <CharactersWithSpaces>28766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Bohdan Buniakin</dc:creator>
  <cp:keywords/>
  <dc:description/>
  <cp:lastModifiedBy>Bohdan Buniakin</cp:lastModifiedBy>
  <cp:revision>2</cp:revision>
  <dcterms:created xsi:type="dcterms:W3CDTF">2020-11-17T11:02:00Z</dcterms:created>
  <dcterms:modified xsi:type="dcterms:W3CDTF">2020-11-17T11:02:00Z</dcterms:modified>
</cp:coreProperties>
</file>